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3D" w:rsidRPr="006C63A4" w:rsidRDefault="00B9743D" w:rsidP="00B9743D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B9743D" w:rsidRPr="006C63A4" w:rsidRDefault="00B9743D" w:rsidP="00B9743D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B9743D" w:rsidRPr="006C63A4" w:rsidRDefault="00B9743D" w:rsidP="00B9743D">
      <w:pPr>
        <w:widowControl w:val="0"/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B9743D" w:rsidRPr="006C63A4" w:rsidRDefault="00B9743D" w:rsidP="00B9743D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C63A4">
        <w:rPr>
          <w:rFonts w:ascii="Times New Roman" w:hAnsi="Times New Roman"/>
          <w:bCs/>
          <w:color w:val="000000"/>
          <w:sz w:val="24"/>
          <w:szCs w:val="24"/>
        </w:rPr>
        <w:t>ИНСТИТУТ ДОПОЛНИТЕЛЬНОГО ПРОФЕССИОНАЛЬНОГО ОБРАЗОВАНИЯ</w:t>
      </w: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966" w:type="dxa"/>
        <w:tblInd w:w="-318" w:type="dxa"/>
        <w:tblLook w:val="04A0" w:firstRow="1" w:lastRow="0" w:firstColumn="1" w:lastColumn="0" w:noHBand="0" w:noVBand="1"/>
      </w:tblPr>
      <w:tblGrid>
        <w:gridCol w:w="5671"/>
        <w:gridCol w:w="4295"/>
      </w:tblGrid>
      <w:tr w:rsidR="00B9743D" w:rsidRPr="006C63A4" w:rsidTr="002524A3">
        <w:trPr>
          <w:trHeight w:val="1087"/>
        </w:trPr>
        <w:tc>
          <w:tcPr>
            <w:tcW w:w="567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B9743D" w:rsidRPr="006C63A4" w:rsidRDefault="00B9743D" w:rsidP="002524A3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B9743D" w:rsidRPr="006C63A4" w:rsidRDefault="00B9743D" w:rsidP="002524A3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9743D" w:rsidRPr="006C63A4" w:rsidTr="002524A3">
        <w:tc>
          <w:tcPr>
            <w:tcW w:w="567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6C63A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ПРОЕКТ ПРОГРАММЫ</w:t>
      </w: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ДОПОЛНИТЕЛЬНАЯ ПРОФЕССИОНАЛЬНАЯ</w:t>
      </w: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ПРОГРАММА ПОВЫШЕНИЯ КВАЛИФИКАЦИИ</w:t>
      </w: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НЕПРЕРЫВНОГО ОБРАЗОВАНИЯ</w:t>
      </w: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по специальности «Педиатрия»</w:t>
      </w:r>
    </w:p>
    <w:p w:rsidR="00B9743D" w:rsidRPr="001914C3" w:rsidRDefault="00B9743D" w:rsidP="00B9743D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14C3">
        <w:rPr>
          <w:rFonts w:ascii="Times New Roman" w:hAnsi="Times New Roman"/>
          <w:b/>
          <w:bCs/>
          <w:sz w:val="24"/>
          <w:szCs w:val="24"/>
        </w:rPr>
        <w:t xml:space="preserve">«ПЕДИАТРИЯ  С АКТУАЛЬНЫМИ ВОПРОСАМИ ЛЕЧЕНИЯ УРГЕНТНЫХ СОСТОЯНИЙ У ДЕТЕЙ» </w:t>
      </w: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(СРОК ОСВОЕНИЯ 36 АКАДЕМИЧЕСКИХ ЧАСОВ)</w:t>
      </w: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Уфа</w:t>
      </w: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2016 г.</w:t>
      </w: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317"/>
        <w:gridCol w:w="5591"/>
      </w:tblGrid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4C3">
              <w:rPr>
                <w:rFonts w:ascii="Times New Roman" w:hAnsi="Times New Roman"/>
                <w:color w:val="000000"/>
              </w:rPr>
              <w:t>«Педиатрия с актуальными вопросами лечения ургентных состояний у детей</w:t>
            </w:r>
            <w:r w:rsidRPr="00791C23">
              <w:rPr>
                <w:color w:val="000000"/>
              </w:rPr>
              <w:t xml:space="preserve">»  </w:t>
            </w:r>
            <w:r w:rsidRPr="003641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D94693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ч, в т.ч. 18</w:t>
            </w:r>
            <w:r w:rsidR="00B9743D" w:rsidRPr="006C63A4">
              <w:rPr>
                <w:rFonts w:ascii="Times New Roman" w:hAnsi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Варианты обучения 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Очно-заочная с применением ДОТ со стажировкой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«Педиатрия» и прошедшим итоговую аттестацию, выдается удостоверение о повышении квалификации.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6C63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Сертификат по специальности «Педиатрия»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i/>
                <w:sz w:val="24"/>
                <w:szCs w:val="24"/>
              </w:rPr>
              <w:t xml:space="preserve">Категории </w:t>
            </w:r>
            <w:proofErr w:type="gramStart"/>
            <w:r w:rsidRPr="006C63A4">
              <w:rPr>
                <w:rFonts w:ascii="Times New Roman" w:hAnsi="Times New Roman"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Специалист с высшим профессиональным образованием по одной из специальностей: </w:t>
            </w:r>
            <w:proofErr w:type="gramStart"/>
            <w:r w:rsidRPr="006C63A4">
              <w:rPr>
                <w:rFonts w:ascii="Times New Roman" w:hAnsi="Times New Roman"/>
                <w:spacing w:val="-1"/>
                <w:sz w:val="24"/>
                <w:szCs w:val="24"/>
              </w:rPr>
              <w:t>"Педиатрия", послевузовским профессиональным образованием (интернатура и (или) ординатура) по специальности "Педиатрия" или профессиональной переподготовке по специальности "Педиатрия" при наличии послевузовского профессионального образования по специальности "Общая врачебная практика (семейная медицина)"; Сертификат специалиста по специальности "Педиатрия"; без предъявления требований к стажу работы.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B9743D" w:rsidRPr="006C63A4" w:rsidRDefault="00B9743D" w:rsidP="002524A3">
            <w:p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ФГБОУ ВО БГМУ Минздрава России, кафедра факультетской педиатрии с курсами педиатрии, неонатологии и симуляционным центром ИДПО БГМУ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  <w:shd w:val="clear" w:color="auto" w:fill="auto"/>
          </w:tcPr>
          <w:p w:rsidR="00B9743D" w:rsidRDefault="00B9743D" w:rsidP="002524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Г. Уфа, ул. Ленина, 3; кафедра факультетской педиатрии с курсами педиатрии, неонатологии и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lastRenderedPageBreak/>
              <w:t>симуляционным центром ИДПО БГМУ,</w:t>
            </w:r>
          </w:p>
          <w:p w:rsidR="00B9743D" w:rsidRPr="006C63A4" w:rsidRDefault="00B9743D" w:rsidP="002524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8(347)255-21-80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По учебному плану ИДПО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Профессора (В. В. Викторов, Л. Ф. </w:t>
            </w:r>
            <w:proofErr w:type="spellStart"/>
            <w:r w:rsidRPr="006C63A4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6C63A4">
              <w:rPr>
                <w:rFonts w:ascii="Times New Roman" w:hAnsi="Times New Roman"/>
                <w:sz w:val="24"/>
                <w:szCs w:val="24"/>
              </w:rPr>
              <w:t>),  доценты (А.Г. Крюкова, Т. А. Титова), кафедры факультетской педиатрии с курсами педиатрии, неонатологии и симуляционным центром ИДПО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numPr>
                <w:ilvl w:val="3"/>
                <w:numId w:val="1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  <w:shd w:val="clear" w:color="auto" w:fill="auto"/>
          </w:tcPr>
          <w:p w:rsidR="00B9743D" w:rsidRPr="006C63A4" w:rsidRDefault="00B9743D" w:rsidP="002524A3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врача-педиатра. В планируемых результатах отражается преемственность с профессиональными стандартами, квалификационными характеристиками по соответствующей специальности врача-педиатра (квалификационным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Обучение на цикле включает курс лекций дистанционных образовательных те</w:t>
            </w:r>
            <w:r w:rsidR="00384DF6">
              <w:rPr>
                <w:rFonts w:ascii="Times New Roman" w:hAnsi="Times New Roman"/>
                <w:sz w:val="24"/>
                <w:szCs w:val="24"/>
              </w:rPr>
              <w:t>хнологий по  вопросам оказания неотложной помощи детям различного возраста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. На практических занятиях отрабатываются мероприятия на базе  симуляционного центра БГМУ.</w:t>
            </w:r>
          </w:p>
          <w:p w:rsidR="00B9743D" w:rsidRPr="006C63A4" w:rsidRDefault="00B9743D" w:rsidP="002524A3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программы построено в соответствии с модульным принципом.  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  <w:tcBorders>
              <w:bottom w:val="single" w:sz="4" w:space="0" w:color="auto"/>
            </w:tcBorders>
            <w:shd w:val="clear" w:color="auto" w:fill="auto"/>
          </w:tcPr>
          <w:p w:rsidR="00B9743D" w:rsidRPr="006C63A4" w:rsidRDefault="00B9743D" w:rsidP="002524A3">
            <w:pPr>
              <w:pStyle w:val="Default"/>
              <w:spacing w:line="360" w:lineRule="auto"/>
              <w:jc w:val="both"/>
            </w:pPr>
            <w:r w:rsidRPr="006C63A4">
              <w:t>Приобретение и совершенствование профессиональных знаний и практических навыков по</w:t>
            </w:r>
            <w:r>
              <w:t xml:space="preserve"> неотложной педиатрии</w:t>
            </w:r>
            <w:r w:rsidRPr="006C63A4">
              <w:t xml:space="preserve">, необходимых для профессиональной деятельности и повышения </w:t>
            </w:r>
            <w:r w:rsidRPr="006C63A4">
              <w:lastRenderedPageBreak/>
              <w:t>профессионального уровня в рамках имеющейся квалификации врача-педиатра.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tcBorders>
              <w:bottom w:val="nil"/>
            </w:tcBorders>
            <w:shd w:val="clear" w:color="auto" w:fill="auto"/>
          </w:tcPr>
          <w:p w:rsidR="00B9743D" w:rsidRPr="00384DF6" w:rsidRDefault="00384DF6" w:rsidP="002524A3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 xml:space="preserve">Учебный модуль 1.   «Неотложная помощь пациентам в состоянии клинической смерти на </w:t>
            </w:r>
            <w:proofErr w:type="spellStart"/>
            <w:r w:rsidRPr="00384DF6">
              <w:rPr>
                <w:rFonts w:ascii="Times New Roman" w:hAnsi="Times New Roman"/>
              </w:rPr>
              <w:t>догоспитальном</w:t>
            </w:r>
            <w:proofErr w:type="spellEnd"/>
            <w:r w:rsidRPr="00384DF6">
              <w:rPr>
                <w:rFonts w:ascii="Times New Roman" w:hAnsi="Times New Roman"/>
              </w:rPr>
              <w:t xml:space="preserve"> этапе»</w:t>
            </w:r>
          </w:p>
          <w:p w:rsidR="00384DF6" w:rsidRPr="00384DF6" w:rsidRDefault="00384DF6" w:rsidP="002524A3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 xml:space="preserve">Учебный модуль 2.  «Неотложная помощь пациентам при синдроме лихорадки и при судорожном синдроме» </w:t>
            </w:r>
          </w:p>
          <w:p w:rsidR="00384DF6" w:rsidRPr="00384DF6" w:rsidRDefault="00384DF6" w:rsidP="002524A3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>Учебный модуль 3.  «Неотложная помощь пациентам при заболеваниях органов дыхания»</w:t>
            </w:r>
          </w:p>
          <w:p w:rsidR="00384DF6" w:rsidRPr="00384DF6" w:rsidRDefault="00384DF6" w:rsidP="002524A3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 xml:space="preserve">Учебный модуль 4.  «Неотложная помощь пациентам при кровотечениях, травмах, ожогах, отморожении, </w:t>
            </w:r>
            <w:proofErr w:type="spellStart"/>
            <w:r w:rsidRPr="00384DF6">
              <w:rPr>
                <w:rFonts w:ascii="Times New Roman" w:hAnsi="Times New Roman"/>
              </w:rPr>
              <w:t>электротравмах</w:t>
            </w:r>
            <w:proofErr w:type="spellEnd"/>
            <w:r w:rsidRPr="00384DF6">
              <w:rPr>
                <w:rFonts w:ascii="Times New Roman" w:hAnsi="Times New Roman"/>
              </w:rPr>
              <w:t xml:space="preserve"> и т.п.»</w:t>
            </w:r>
          </w:p>
          <w:p w:rsidR="00384DF6" w:rsidRPr="00384DF6" w:rsidRDefault="00384DF6" w:rsidP="002524A3">
            <w:pPr>
              <w:tabs>
                <w:tab w:val="left" w:pos="426"/>
              </w:tabs>
              <w:spacing w:line="360" w:lineRule="auto"/>
              <w:rPr>
                <w:rFonts w:ascii="Times New Roman" w:hAnsi="Times New Roman"/>
              </w:rPr>
            </w:pPr>
            <w:r w:rsidRPr="00384DF6">
              <w:rPr>
                <w:rFonts w:ascii="Times New Roman" w:hAnsi="Times New Roman"/>
              </w:rPr>
              <w:t>Учебный модуль 5. «Неотложная помощь при заболеваниях систем  кровообращения и кроветворения»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  <w:tcBorders>
              <w:top w:val="nil"/>
            </w:tcBorders>
            <w:shd w:val="clear" w:color="auto" w:fill="auto"/>
          </w:tcPr>
          <w:p w:rsidR="00B9743D" w:rsidRPr="006C63A4" w:rsidRDefault="00B9743D" w:rsidP="002524A3">
            <w:pPr>
              <w:pStyle w:val="Default"/>
              <w:spacing w:line="360" w:lineRule="auto"/>
              <w:jc w:val="both"/>
              <w:rPr>
                <w:bCs/>
              </w:rPr>
            </w:pPr>
            <w:r w:rsidRPr="006C63A4">
              <w:rPr>
                <w:bCs/>
              </w:rPr>
              <w:t>В реализации программы участвуют специалисты в области педиатрии и диетологии   Республики Башкортостан. Обсуждаются последние достижения медицины и современные подходы в обла</w:t>
            </w:r>
            <w:r w:rsidR="00384DF6">
              <w:rPr>
                <w:bCs/>
              </w:rPr>
              <w:t xml:space="preserve">сти оказания неотложной помощи детям </w:t>
            </w:r>
            <w:proofErr w:type="spellStart"/>
            <w:r w:rsidR="00384DF6">
              <w:rPr>
                <w:bCs/>
              </w:rPr>
              <w:t>нп</w:t>
            </w:r>
            <w:proofErr w:type="spellEnd"/>
            <w:r w:rsidR="00384DF6">
              <w:rPr>
                <w:bCs/>
              </w:rPr>
              <w:t xml:space="preserve"> этапах маршрутизации</w:t>
            </w:r>
            <w:r w:rsidRPr="006C63A4">
              <w:rPr>
                <w:bCs/>
              </w:rPr>
              <w:t>. Применяются дистанционные обучающие технологии.</w:t>
            </w:r>
            <w:r w:rsidRPr="006C63A4">
              <w:t xml:space="preserve"> Программа предусматривает возможность практического тренинга  в условиях симуляционного центра ИДПО</w:t>
            </w:r>
          </w:p>
        </w:tc>
      </w:tr>
      <w:tr w:rsidR="00B9743D" w:rsidRPr="006C63A4" w:rsidTr="00F65C5A">
        <w:tc>
          <w:tcPr>
            <w:tcW w:w="663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317" w:type="dxa"/>
            <w:shd w:val="clear" w:color="auto" w:fill="auto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591" w:type="dxa"/>
            <w:shd w:val="clear" w:color="auto" w:fill="auto"/>
            <w:vAlign w:val="center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B9743D" w:rsidRPr="006C63A4" w:rsidRDefault="00B9743D" w:rsidP="00B9743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Характеристика новых ПК врача-педиатра, формирующихся в результате освоения дополнительной профессиональной программы</w:t>
      </w:r>
      <w:r w:rsidRPr="00831E09">
        <w:rPr>
          <w:rFonts w:ascii="Times New Roman" w:hAnsi="Times New Roman"/>
          <w:b/>
          <w:sz w:val="24"/>
          <w:szCs w:val="24"/>
        </w:rPr>
        <w:t xml:space="preserve"> </w:t>
      </w:r>
      <w:r w:rsidR="00831E09" w:rsidRPr="00831E09">
        <w:rPr>
          <w:rFonts w:ascii="Times New Roman" w:hAnsi="Times New Roman"/>
          <w:b/>
          <w:color w:val="000000"/>
        </w:rPr>
        <w:t>«Педиатрия с актуальными вопросами лечения ургентных состояний у детей</w:t>
      </w:r>
      <w:r w:rsidR="00831E09" w:rsidRPr="00831E09">
        <w:rPr>
          <w:b/>
          <w:color w:val="000000"/>
        </w:rPr>
        <w:t xml:space="preserve">»  </w:t>
      </w:r>
      <w:r w:rsidR="00831E09" w:rsidRPr="00831E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63A4">
        <w:rPr>
          <w:rFonts w:ascii="Times New Roman" w:hAnsi="Times New Roman"/>
          <w:b/>
          <w:sz w:val="24"/>
          <w:szCs w:val="24"/>
        </w:rPr>
        <w:t>повышения квалификации непрерывного образования врачей-педиатров со сроком освоения 36 академических часов  по специальности «Педиатрия</w:t>
      </w:r>
      <w:r w:rsidRPr="006C63A4">
        <w:rPr>
          <w:rFonts w:ascii="Times New Roman" w:hAnsi="Times New Roman"/>
          <w:sz w:val="24"/>
          <w:szCs w:val="24"/>
        </w:rPr>
        <w:t>»</w:t>
      </w:r>
    </w:p>
    <w:p w:rsidR="00831E09" w:rsidRDefault="00831E09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1E09" w:rsidRDefault="00831E09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1E09" w:rsidRDefault="00831E09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9743D" w:rsidRPr="006C63A4" w:rsidRDefault="00B9743D" w:rsidP="00B974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lastRenderedPageBreak/>
        <w:t>Результаты обучения  связаны с усовершенствованием следующих профессиональных компетенций (далее − ПК):</w:t>
      </w:r>
    </w:p>
    <w:p w:rsidR="00831E09" w:rsidRPr="007B1F9B" w:rsidRDefault="00831E09" w:rsidP="00831E09">
      <w:pPr>
        <w:widowControl w:val="0"/>
        <w:ind w:firstLine="708"/>
        <w:jc w:val="both"/>
        <w:rPr>
          <w:rStyle w:val="FontStyle43"/>
          <w:b w:val="0"/>
          <w:bCs w:val="0"/>
          <w:sz w:val="24"/>
          <w:szCs w:val="24"/>
        </w:rPr>
      </w:pPr>
    </w:p>
    <w:p w:rsidR="00831E09" w:rsidRPr="00831E09" w:rsidRDefault="00831E09" w:rsidP="00831E09">
      <w:pPr>
        <w:pStyle w:val="Style22"/>
        <w:widowControl/>
        <w:spacing w:line="240" w:lineRule="auto"/>
        <w:rPr>
          <w:rStyle w:val="FontStyle44"/>
          <w:sz w:val="22"/>
          <w:szCs w:val="22"/>
        </w:rPr>
      </w:pPr>
      <w:r w:rsidRPr="00831E09">
        <w:rPr>
          <w:rStyle w:val="FontStyle44"/>
          <w:b/>
          <w:sz w:val="22"/>
          <w:szCs w:val="22"/>
        </w:rPr>
        <w:t xml:space="preserve">ПК-1 </w:t>
      </w:r>
      <w:r w:rsidRPr="00831E09">
        <w:rPr>
          <w:rStyle w:val="FontStyle44"/>
          <w:sz w:val="22"/>
          <w:szCs w:val="22"/>
        </w:rPr>
        <w:t xml:space="preserve">способностью и готовностью реализовать этические и </w:t>
      </w:r>
      <w:proofErr w:type="spellStart"/>
      <w:r w:rsidRPr="00831E09">
        <w:rPr>
          <w:rStyle w:val="FontStyle44"/>
          <w:sz w:val="22"/>
          <w:szCs w:val="22"/>
        </w:rPr>
        <w:t>деонтологические</w:t>
      </w:r>
      <w:proofErr w:type="spellEnd"/>
      <w:r w:rsidRPr="00831E09">
        <w:rPr>
          <w:rStyle w:val="FontStyle44"/>
          <w:sz w:val="22"/>
          <w:szCs w:val="22"/>
        </w:rPr>
        <w:t xml:space="preserve"> аспекты врачебной деятельности в общении с коллегами, средним и младшим медицинским персоналом, детьми и подростками, их родителями и родственниками</w:t>
      </w:r>
      <w:proofErr w:type="gramStart"/>
      <w:r w:rsidRPr="00831E09">
        <w:rPr>
          <w:rStyle w:val="FontStyle44"/>
          <w:sz w:val="22"/>
          <w:szCs w:val="22"/>
        </w:rPr>
        <w:t xml:space="preserve"> ;</w:t>
      </w:r>
      <w:proofErr w:type="gramEnd"/>
    </w:p>
    <w:p w:rsidR="00831E09" w:rsidRPr="00831E09" w:rsidRDefault="00831E09" w:rsidP="00831E09">
      <w:pPr>
        <w:pStyle w:val="Style22"/>
        <w:widowControl/>
        <w:spacing w:line="240" w:lineRule="auto"/>
        <w:ind w:firstLine="710"/>
        <w:rPr>
          <w:rStyle w:val="FontStyle44"/>
          <w:sz w:val="22"/>
          <w:szCs w:val="22"/>
        </w:rPr>
      </w:pPr>
      <w:r w:rsidRPr="00831E09">
        <w:rPr>
          <w:rStyle w:val="FontStyle44"/>
          <w:b/>
          <w:sz w:val="22"/>
          <w:szCs w:val="22"/>
        </w:rPr>
        <w:t xml:space="preserve">ПК-2 </w:t>
      </w:r>
      <w:r w:rsidRPr="00831E09">
        <w:rPr>
          <w:rStyle w:val="FontStyle44"/>
          <w:sz w:val="22"/>
          <w:szCs w:val="22"/>
        </w:rPr>
        <w:t>способностью и готовностью выявлять естественнонаучную сущность проблем, возникающих в ходе профессиональной деятельности врача-педиатра, использовать для их решения соответствующий физико-химический и математический аппарат;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ПК-3 </w:t>
      </w:r>
      <w:r w:rsidRPr="00831E09">
        <w:rPr>
          <w:rFonts w:ascii="Times New Roman" w:hAnsi="Times New Roman"/>
        </w:rPr>
        <w:t>способностью и готовностью к формированию системного подхода к анализу медицинской информации, опираясь на всеобъемлющие принципы доказательной медицины, основанной на поиске решений с использованием теоретических знаний и практических умений в целях совершенствовани</w:t>
      </w:r>
      <w:r>
        <w:rPr>
          <w:rFonts w:ascii="Times New Roman" w:hAnsi="Times New Roman"/>
        </w:rPr>
        <w:t>я профессиональной деятельности</w:t>
      </w:r>
      <w:r w:rsidRPr="00831E09">
        <w:rPr>
          <w:rFonts w:ascii="Times New Roman" w:hAnsi="Times New Roman"/>
        </w:rPr>
        <w:t>;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ПК-4 </w:t>
      </w:r>
      <w:r w:rsidRPr="00831E09">
        <w:rPr>
          <w:rFonts w:ascii="Times New Roman" w:hAnsi="Times New Roman"/>
        </w:rPr>
        <w:t>способностью и готовностью анализировать результаты собственной деятельности для предотвращения врачебных ошибок, осознавая при этом дисциплинарную, административную, гражданско-правовую, уголовную ответственность;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ПК-5 </w:t>
      </w:r>
      <w:r w:rsidRPr="00831E09">
        <w:rPr>
          <w:rFonts w:ascii="Times New Roman" w:hAnsi="Times New Roman"/>
        </w:rPr>
        <w:t xml:space="preserve">способностью и готовностью проводить и интерпретировать опрос, </w:t>
      </w:r>
      <w:proofErr w:type="spellStart"/>
      <w:r w:rsidRPr="00831E09">
        <w:rPr>
          <w:rFonts w:ascii="Times New Roman" w:hAnsi="Times New Roman"/>
        </w:rPr>
        <w:t>физикальный</w:t>
      </w:r>
      <w:proofErr w:type="spellEnd"/>
      <w:r w:rsidRPr="00831E09">
        <w:rPr>
          <w:rFonts w:ascii="Times New Roman" w:hAnsi="Times New Roman"/>
        </w:rPr>
        <w:t xml:space="preserve"> осмотр, клиническое обследование, результаты современных лабораторно-инструментальных исследований, морфологического анализа </w:t>
      </w:r>
      <w:proofErr w:type="spellStart"/>
      <w:r w:rsidRPr="00831E09">
        <w:rPr>
          <w:rFonts w:ascii="Times New Roman" w:hAnsi="Times New Roman"/>
        </w:rPr>
        <w:t>биопсийного</w:t>
      </w:r>
      <w:proofErr w:type="spellEnd"/>
      <w:r w:rsidRPr="00831E09">
        <w:rPr>
          <w:rFonts w:ascii="Times New Roman" w:hAnsi="Times New Roman"/>
        </w:rPr>
        <w:t>, операционного и секционного материала у больных детей и подростков, написать медицинскую карту амбулаторного и стационарного больного ребенка и подростка</w:t>
      </w:r>
      <w:proofErr w:type="gramStart"/>
      <w:r w:rsidRPr="00831E09">
        <w:rPr>
          <w:rFonts w:ascii="Times New Roman" w:hAnsi="Times New Roman"/>
        </w:rPr>
        <w:t xml:space="preserve"> ;</w:t>
      </w:r>
      <w:proofErr w:type="gramEnd"/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>ПК-6</w:t>
      </w:r>
      <w:r w:rsidRPr="00831E09">
        <w:rPr>
          <w:rFonts w:ascii="Times New Roman" w:hAnsi="Times New Roman"/>
        </w:rPr>
        <w:t xml:space="preserve"> способностью и готовностью проводить патофизиологический анализ клинических синдромов, обосновывать </w:t>
      </w:r>
      <w:proofErr w:type="spellStart"/>
      <w:r w:rsidRPr="00831E09">
        <w:rPr>
          <w:rFonts w:ascii="Times New Roman" w:hAnsi="Times New Roman"/>
        </w:rPr>
        <w:t>патогенетически</w:t>
      </w:r>
      <w:proofErr w:type="spellEnd"/>
      <w:r w:rsidRPr="00831E09">
        <w:rPr>
          <w:rFonts w:ascii="Times New Roman" w:hAnsi="Times New Roman"/>
        </w:rPr>
        <w:t xml:space="preserve"> оправданные методы (принципы) диагностики, лечения, реабилитации и профилактики у детей и подростков с учетом их возрастно-половых групп;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>ПК-7</w:t>
      </w:r>
      <w:r w:rsidRPr="00831E09">
        <w:rPr>
          <w:rFonts w:ascii="Times New Roman" w:hAnsi="Times New Roman"/>
        </w:rPr>
        <w:t xml:space="preserve"> способностью и готовностью применять методы асептики и антисептики, использовать медицинский инструментарий, проводить санитарную обработку лечебных и диагностических помещений детских медицинских организаций, владеть техникой ухода за больными детьми и подростками</w:t>
      </w:r>
      <w:proofErr w:type="gramStart"/>
      <w:r w:rsidRPr="00831E09">
        <w:rPr>
          <w:rFonts w:ascii="Times New Roman" w:hAnsi="Times New Roman"/>
        </w:rPr>
        <w:t xml:space="preserve"> ;</w:t>
      </w:r>
      <w:proofErr w:type="gramEnd"/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ПК-8 </w:t>
      </w:r>
      <w:r w:rsidRPr="00831E09">
        <w:rPr>
          <w:rFonts w:ascii="Times New Roman" w:hAnsi="Times New Roman"/>
        </w:rPr>
        <w:t>способностью и готовностью проводить судебно-медицинское освидетельствование живых лиц; трактовать результаты лабораторных исследований объектов судебно-медицинской экспертизы в случае привлечения к участию в процессуальных действиях в качестве специалиста или эксперта;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ПК-9 </w:t>
      </w:r>
      <w:r w:rsidRPr="00831E09">
        <w:rPr>
          <w:rFonts w:ascii="Times New Roman" w:hAnsi="Times New Roman"/>
        </w:rPr>
        <w:t>способностью и готовностью к работе с медико-технической аппаратурой, используемой в работе с пац</w:t>
      </w:r>
      <w:r>
        <w:rPr>
          <w:rFonts w:ascii="Times New Roman" w:hAnsi="Times New Roman"/>
        </w:rPr>
        <w:t xml:space="preserve">иентами — детьми и </w:t>
      </w:r>
      <w:proofErr w:type="spellStart"/>
      <w:r>
        <w:rPr>
          <w:rFonts w:ascii="Times New Roman" w:hAnsi="Times New Roman"/>
        </w:rPr>
        <w:t>подростками</w:t>
      </w:r>
      <w:proofErr w:type="gramStart"/>
      <w:r>
        <w:rPr>
          <w:rFonts w:ascii="Times New Roman" w:hAnsi="Times New Roman"/>
        </w:rPr>
        <w:t>,</w:t>
      </w:r>
      <w:r w:rsidRPr="00831E09">
        <w:rPr>
          <w:rFonts w:ascii="Times New Roman" w:hAnsi="Times New Roman"/>
        </w:rPr>
        <w:t>в</w:t>
      </w:r>
      <w:proofErr w:type="gramEnd"/>
      <w:r w:rsidRPr="00831E09">
        <w:rPr>
          <w:rFonts w:ascii="Times New Roman" w:hAnsi="Times New Roman"/>
        </w:rPr>
        <w:t>ладеть</w:t>
      </w:r>
      <w:proofErr w:type="spellEnd"/>
      <w:r w:rsidRPr="00831E09">
        <w:rPr>
          <w:rFonts w:ascii="Times New Roman" w:hAnsi="Times New Roman"/>
        </w:rPr>
        <w:t xml:space="preserve"> компьютерной техникой, получать информацию из различных источников, работать с информацией в глобальных компьютерных сетях; применять возможности современных информационных технологий для решения профессиональных задач; </w:t>
      </w:r>
    </w:p>
    <w:p w:rsidR="00831E09" w:rsidRPr="00831E09" w:rsidRDefault="00831E09" w:rsidP="00831E09">
      <w:pPr>
        <w:pStyle w:val="Style22"/>
        <w:widowControl/>
        <w:spacing w:line="446" w:lineRule="exact"/>
        <w:ind w:left="787" w:firstLine="0"/>
        <w:jc w:val="left"/>
        <w:rPr>
          <w:sz w:val="22"/>
          <w:szCs w:val="22"/>
        </w:rPr>
      </w:pPr>
      <w:r w:rsidRPr="00831E09">
        <w:rPr>
          <w:rStyle w:val="FontStyle44"/>
          <w:b/>
          <w:bCs/>
          <w:sz w:val="22"/>
          <w:szCs w:val="22"/>
        </w:rPr>
        <w:t>Диагностическая деятельность</w:t>
      </w:r>
      <w:r w:rsidRPr="00831E09">
        <w:rPr>
          <w:rStyle w:val="FontStyle44"/>
          <w:sz w:val="22"/>
          <w:szCs w:val="22"/>
        </w:rPr>
        <w:t>: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ПК-15 </w:t>
      </w:r>
      <w:r w:rsidRPr="00831E09">
        <w:rPr>
          <w:rFonts w:ascii="Times New Roman" w:hAnsi="Times New Roman"/>
        </w:rPr>
        <w:t xml:space="preserve">способностью и готовностью к постановке диагноза на </w:t>
      </w:r>
      <w:proofErr w:type="gramStart"/>
      <w:r w:rsidRPr="00831E09">
        <w:rPr>
          <w:rFonts w:ascii="Times New Roman" w:hAnsi="Times New Roman"/>
        </w:rPr>
        <w:t>основании</w:t>
      </w:r>
      <w:proofErr w:type="gramEnd"/>
      <w:r w:rsidRPr="00831E09">
        <w:rPr>
          <w:rFonts w:ascii="Times New Roman" w:hAnsi="Times New Roman"/>
        </w:rPr>
        <w:t xml:space="preserve"> результатов биохимических исследований биологических жидкостей и с учетом законов течения патологии по органам, системам и организма в целом;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>ПК-16</w:t>
      </w:r>
      <w:r w:rsidRPr="00831E09">
        <w:rPr>
          <w:rFonts w:ascii="Times New Roman" w:hAnsi="Times New Roman"/>
        </w:rPr>
        <w:t xml:space="preserve"> </w:t>
      </w:r>
      <w:proofErr w:type="spellStart"/>
      <w:r w:rsidRPr="00831E09">
        <w:rPr>
          <w:rFonts w:ascii="Times New Roman" w:hAnsi="Times New Roman"/>
        </w:rPr>
        <w:t>пособностью</w:t>
      </w:r>
      <w:proofErr w:type="spellEnd"/>
      <w:r w:rsidRPr="00831E09">
        <w:rPr>
          <w:rFonts w:ascii="Times New Roman" w:hAnsi="Times New Roman"/>
        </w:rPr>
        <w:t xml:space="preserve"> и готовностью анализировать закономерности функционирования отдельных органов и систем, использовать знания анатомо-физиологических основ, основные методики клинико-иммунологического обследования и оценки функционального состояния организма детей и подростков для своевременной диагностики заболеваний и патологических процессов;</w:t>
      </w: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proofErr w:type="gramStart"/>
      <w:r w:rsidRPr="00831E09">
        <w:rPr>
          <w:rFonts w:ascii="Times New Roman" w:hAnsi="Times New Roman"/>
          <w:b/>
        </w:rPr>
        <w:t xml:space="preserve">ПК-17 </w:t>
      </w:r>
      <w:r w:rsidRPr="00831E09">
        <w:rPr>
          <w:rFonts w:ascii="Times New Roman" w:hAnsi="Times New Roman"/>
        </w:rPr>
        <w:t xml:space="preserve">способностью и готовностью выявлять у больных детей и подростков основные патологические симптомы и синдромы заболеваний, используя знания основ медико-биологических и клинических дисциплин с учетом законов течения патологии по органам, системам организма в целом, </w:t>
      </w:r>
      <w:r w:rsidRPr="00831E09">
        <w:rPr>
          <w:rFonts w:ascii="Times New Roman" w:hAnsi="Times New Roman"/>
        </w:rPr>
        <w:lastRenderedPageBreak/>
        <w:t>анализировать закономерности функционирования различных органов и систем при различных заболеваниях и патологических процессах, использовать алгоритм постановки диагноза (основного, сопутствующего, осложнений) с учетом Международной статистической классификацией болезней</w:t>
      </w:r>
      <w:proofErr w:type="gramEnd"/>
      <w:r w:rsidRPr="00831E09">
        <w:rPr>
          <w:rFonts w:ascii="Times New Roman" w:hAnsi="Times New Roman"/>
        </w:rPr>
        <w:t xml:space="preserve"> и проблем, связанных со здоровьем (МКБ), выполнять основные диагностические мероприятия по выявлению неотложных и угрожающих жизни состояний;</w:t>
      </w:r>
    </w:p>
    <w:p w:rsidR="00831E09" w:rsidRDefault="00831E09" w:rsidP="00831E09">
      <w:pPr>
        <w:pStyle w:val="Style22"/>
        <w:widowControl/>
        <w:spacing w:line="446" w:lineRule="exact"/>
        <w:ind w:left="749" w:firstLine="0"/>
        <w:jc w:val="left"/>
        <w:rPr>
          <w:rStyle w:val="FontStyle44"/>
          <w:sz w:val="22"/>
          <w:szCs w:val="22"/>
        </w:rPr>
      </w:pPr>
      <w:r w:rsidRPr="00071185">
        <w:rPr>
          <w:rStyle w:val="FontStyle44"/>
          <w:b/>
          <w:bCs/>
          <w:sz w:val="22"/>
          <w:szCs w:val="22"/>
        </w:rPr>
        <w:t>Лечебная деятельность</w:t>
      </w:r>
      <w:r w:rsidRPr="00071185">
        <w:rPr>
          <w:rStyle w:val="FontStyle44"/>
          <w:sz w:val="22"/>
          <w:szCs w:val="22"/>
        </w:rPr>
        <w:t>:</w:t>
      </w:r>
    </w:p>
    <w:p w:rsidR="00176AF6" w:rsidRPr="00071185" w:rsidRDefault="00176AF6" w:rsidP="00831E09">
      <w:pPr>
        <w:pStyle w:val="Style22"/>
        <w:widowControl/>
        <w:spacing w:line="446" w:lineRule="exact"/>
        <w:ind w:left="749" w:firstLine="0"/>
        <w:jc w:val="left"/>
        <w:rPr>
          <w:sz w:val="22"/>
          <w:szCs w:val="22"/>
        </w:rPr>
      </w:pPr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proofErr w:type="gramStart"/>
      <w:r w:rsidRPr="00831E09">
        <w:rPr>
          <w:rFonts w:ascii="Times New Roman" w:hAnsi="Times New Roman"/>
          <w:b/>
        </w:rPr>
        <w:t xml:space="preserve">ПК-19 </w:t>
      </w:r>
      <w:r w:rsidRPr="00831E09">
        <w:rPr>
          <w:rFonts w:ascii="Times New Roman" w:hAnsi="Times New Roman"/>
        </w:rPr>
        <w:t xml:space="preserve">способностью и готовностью выполнять основные лечебные мероприятия при наиболее часто встречающихся заболеваниях и состояниях у детей и подростков, способных вызвать тяжелые осложнения и (или) летальный исход: заболевания нервной, эндокринной, иммунной, сердечнососудистой, дыхательной, пищеварительной, мочеполовой систем и крови; своевременно выявлять </w:t>
      </w:r>
      <w:proofErr w:type="spellStart"/>
      <w:r w:rsidRPr="00831E09">
        <w:rPr>
          <w:rFonts w:ascii="Times New Roman" w:hAnsi="Times New Roman"/>
        </w:rPr>
        <w:t>жизнеугрожающие</w:t>
      </w:r>
      <w:proofErr w:type="spellEnd"/>
      <w:r w:rsidRPr="00831E09">
        <w:rPr>
          <w:rFonts w:ascii="Times New Roman" w:hAnsi="Times New Roman"/>
        </w:rPr>
        <w:t xml:space="preserve"> состояния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мероприятия;</w:t>
      </w:r>
      <w:proofErr w:type="gramEnd"/>
    </w:p>
    <w:p w:rsidR="00831E09" w:rsidRP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ПК-20 </w:t>
      </w:r>
      <w:r w:rsidRPr="00831E09">
        <w:rPr>
          <w:rFonts w:ascii="Times New Roman" w:hAnsi="Times New Roman"/>
        </w:rPr>
        <w:t>способностью и готовностью назначать больным детям и подросткам адекватное (терапевтическое и хирургическое) лечение в соответствии с выставленным диагнозом, осуществлять алгоритм выбора медикаментозной и немедикаментозной терапии больным детям и подросткам с инфекционными и неинфекционными заболеваниями;</w:t>
      </w:r>
    </w:p>
    <w:p w:rsidR="00831E09" w:rsidRDefault="00831E09" w:rsidP="00831E09">
      <w:pPr>
        <w:widowControl w:val="0"/>
        <w:ind w:firstLine="708"/>
        <w:jc w:val="both"/>
        <w:rPr>
          <w:rFonts w:ascii="Times New Roman" w:hAnsi="Times New Roman"/>
        </w:rPr>
      </w:pPr>
      <w:r w:rsidRPr="00831E09">
        <w:rPr>
          <w:rFonts w:ascii="Times New Roman" w:hAnsi="Times New Roman"/>
          <w:b/>
        </w:rPr>
        <w:t xml:space="preserve">ПК-21 </w:t>
      </w:r>
      <w:r w:rsidRPr="00831E09">
        <w:rPr>
          <w:rFonts w:ascii="Times New Roman" w:hAnsi="Times New Roman"/>
        </w:rPr>
        <w:t>способностью и готовностью осуществлять детям и подросткам первую врачебную помощь в случае возникновения неотложных и угрожающих жизни состояниях, проводить госпитализацию детей и подростков в плановом и экстренном порядке;</w:t>
      </w:r>
    </w:p>
    <w:p w:rsidR="006E304E" w:rsidRDefault="006E304E" w:rsidP="00831E09">
      <w:pPr>
        <w:widowControl w:val="0"/>
        <w:ind w:firstLine="708"/>
        <w:jc w:val="both"/>
        <w:rPr>
          <w:rFonts w:ascii="Times New Roman" w:hAnsi="Times New Roman"/>
        </w:rPr>
      </w:pPr>
    </w:p>
    <w:p w:rsidR="006E304E" w:rsidRPr="00831E09" w:rsidRDefault="006E304E" w:rsidP="00831E09">
      <w:pPr>
        <w:widowControl w:val="0"/>
        <w:ind w:firstLine="708"/>
        <w:jc w:val="both"/>
        <w:rPr>
          <w:rFonts w:ascii="Times New Roman" w:hAnsi="Times New Roman"/>
        </w:rPr>
      </w:pPr>
    </w:p>
    <w:p w:rsidR="00B9743D" w:rsidRDefault="00B9743D" w:rsidP="00B974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Нормативный срок освоения программы </w:t>
      </w:r>
      <w:r w:rsidRPr="006C63A4">
        <w:rPr>
          <w:rFonts w:ascii="Times New Roman" w:hAnsi="Times New Roman"/>
          <w:sz w:val="24"/>
          <w:szCs w:val="24"/>
        </w:rPr>
        <w:t xml:space="preserve">− 36 </w:t>
      </w:r>
      <w:proofErr w:type="spellStart"/>
      <w:r w:rsidRPr="006C63A4">
        <w:rPr>
          <w:rFonts w:ascii="Times New Roman" w:hAnsi="Times New Roman"/>
          <w:sz w:val="24"/>
          <w:szCs w:val="24"/>
        </w:rPr>
        <w:t>акад</w:t>
      </w:r>
      <w:proofErr w:type="gramStart"/>
      <w:r w:rsidRPr="006C63A4">
        <w:rPr>
          <w:rFonts w:ascii="Times New Roman" w:hAnsi="Times New Roman"/>
          <w:sz w:val="24"/>
          <w:szCs w:val="24"/>
        </w:rPr>
        <w:t>.ч</w:t>
      </w:r>
      <w:proofErr w:type="gramEnd"/>
      <w:r w:rsidRPr="006C63A4">
        <w:rPr>
          <w:rFonts w:ascii="Times New Roman" w:hAnsi="Times New Roman"/>
          <w:sz w:val="24"/>
          <w:szCs w:val="24"/>
        </w:rPr>
        <w:t>асов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/ 36 </w:t>
      </w:r>
      <w:proofErr w:type="spellStart"/>
      <w:r w:rsidRPr="006C63A4">
        <w:rPr>
          <w:rFonts w:ascii="Times New Roman" w:hAnsi="Times New Roman"/>
          <w:sz w:val="24"/>
          <w:szCs w:val="24"/>
        </w:rPr>
        <w:t>зач.ед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. </w:t>
      </w:r>
    </w:p>
    <w:p w:rsidR="00176AF6" w:rsidRPr="006C63A4" w:rsidRDefault="00176AF6" w:rsidP="00B974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743D" w:rsidRDefault="00B9743D" w:rsidP="00B9743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 Форма обучения – </w:t>
      </w:r>
      <w:r w:rsidRPr="006C63A4">
        <w:rPr>
          <w:rFonts w:ascii="Times New Roman" w:hAnsi="Times New Roman"/>
          <w:sz w:val="24"/>
          <w:szCs w:val="24"/>
        </w:rPr>
        <w:t>очно-заочная с ДОТ</w:t>
      </w:r>
    </w:p>
    <w:p w:rsidR="00176AF6" w:rsidRPr="006C63A4" w:rsidRDefault="00176AF6" w:rsidP="00B974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743D" w:rsidRPr="00D94693" w:rsidRDefault="00B9743D" w:rsidP="00D94693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63A4">
        <w:rPr>
          <w:rFonts w:ascii="Times New Roman" w:hAnsi="Times New Roman"/>
          <w:b/>
          <w:sz w:val="24"/>
          <w:szCs w:val="24"/>
        </w:rPr>
        <w:t>Форма обучения, ре</w:t>
      </w:r>
      <w:r w:rsidR="00D94693">
        <w:rPr>
          <w:rFonts w:ascii="Times New Roman" w:hAnsi="Times New Roman"/>
          <w:b/>
          <w:sz w:val="24"/>
          <w:szCs w:val="24"/>
        </w:rPr>
        <w:t>жим и продолжительность занятий</w:t>
      </w:r>
    </w:p>
    <w:p w:rsidR="00B9743D" w:rsidRDefault="00B9743D" w:rsidP="00B9743D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1362"/>
        <w:gridCol w:w="2380"/>
      </w:tblGrid>
      <w:tr w:rsidR="00D94693" w:rsidRPr="003E1101" w:rsidTr="00DA28BE">
        <w:trPr>
          <w:trHeight w:val="728"/>
        </w:trPr>
        <w:tc>
          <w:tcPr>
            <w:tcW w:w="3936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Режим и продолжительность занятий </w:t>
            </w:r>
            <w:r w:rsidRPr="003E1101">
              <w:rPr>
                <w:rFonts w:ascii="Times New Roman" w:hAnsi="Times New Roman"/>
              </w:rPr>
              <w:t xml:space="preserve">График обучения </w:t>
            </w:r>
          </w:p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Форма обучения </w:t>
            </w:r>
          </w:p>
        </w:tc>
        <w:tc>
          <w:tcPr>
            <w:tcW w:w="184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Ауд. часов </w:t>
            </w:r>
          </w:p>
        </w:tc>
        <w:tc>
          <w:tcPr>
            <w:tcW w:w="136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Дни </w:t>
            </w:r>
          </w:p>
        </w:tc>
        <w:tc>
          <w:tcPr>
            <w:tcW w:w="2380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Общая продолжительность программы </w:t>
            </w:r>
          </w:p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  <w:b/>
                <w:bCs/>
              </w:rPr>
              <w:t xml:space="preserve">(дней, недель) </w:t>
            </w:r>
          </w:p>
        </w:tc>
      </w:tr>
      <w:tr w:rsidR="00D94693" w:rsidRPr="003E1101" w:rsidTr="00DA28BE">
        <w:trPr>
          <w:trHeight w:val="109"/>
        </w:trPr>
        <w:tc>
          <w:tcPr>
            <w:tcW w:w="3936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E1101">
              <w:rPr>
                <w:rFonts w:ascii="Times New Roman" w:hAnsi="Times New Roman"/>
              </w:rPr>
              <w:t>Очная</w:t>
            </w:r>
            <w:proofErr w:type="gramEnd"/>
            <w:r w:rsidRPr="003E1101">
              <w:rPr>
                <w:rFonts w:ascii="Times New Roman" w:hAnsi="Times New Roman"/>
              </w:rPr>
              <w:t xml:space="preserve"> (с отрывом от работы) </w:t>
            </w:r>
          </w:p>
        </w:tc>
        <w:tc>
          <w:tcPr>
            <w:tcW w:w="184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36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2380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3/0,5 </w:t>
            </w:r>
          </w:p>
        </w:tc>
      </w:tr>
      <w:tr w:rsidR="00D94693" w:rsidRPr="003E1101" w:rsidTr="00DA28BE">
        <w:trPr>
          <w:trHeight w:val="109"/>
        </w:trPr>
        <w:tc>
          <w:tcPr>
            <w:tcW w:w="3936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Заочная </w:t>
            </w:r>
          </w:p>
        </w:tc>
        <w:tc>
          <w:tcPr>
            <w:tcW w:w="184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136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2380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3/0,5 </w:t>
            </w:r>
          </w:p>
        </w:tc>
      </w:tr>
      <w:tr w:rsidR="00D94693" w:rsidRPr="003E1101" w:rsidTr="00DA28BE">
        <w:trPr>
          <w:trHeight w:val="109"/>
        </w:trPr>
        <w:tc>
          <w:tcPr>
            <w:tcW w:w="3936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84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36 </w:t>
            </w:r>
          </w:p>
        </w:tc>
        <w:tc>
          <w:tcPr>
            <w:tcW w:w="1362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2380" w:type="dxa"/>
          </w:tcPr>
          <w:p w:rsidR="00D94693" w:rsidRPr="003E1101" w:rsidRDefault="00D94693" w:rsidP="00DA28BE">
            <w:pPr>
              <w:spacing w:after="0" w:line="240" w:lineRule="auto"/>
              <w:rPr>
                <w:rFonts w:ascii="Times New Roman" w:hAnsi="Times New Roman"/>
              </w:rPr>
            </w:pPr>
            <w:r w:rsidRPr="003E1101">
              <w:rPr>
                <w:rFonts w:ascii="Times New Roman" w:hAnsi="Times New Roman"/>
              </w:rPr>
              <w:t xml:space="preserve">6/1 </w:t>
            </w:r>
          </w:p>
        </w:tc>
      </w:tr>
    </w:tbl>
    <w:p w:rsidR="00B9743D" w:rsidRDefault="00B9743D" w:rsidP="00B9743D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9743D" w:rsidRDefault="00B9743D" w:rsidP="00B9743D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B9743D" w:rsidRDefault="00B9743D" w:rsidP="00B9743D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D94693" w:rsidRDefault="00D94693" w:rsidP="00B9743D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D94693" w:rsidRDefault="00D94693" w:rsidP="00B9743D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D94693" w:rsidRDefault="00D94693" w:rsidP="00B9743D">
      <w:pPr>
        <w:spacing w:after="0" w:line="360" w:lineRule="auto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bookmarkStart w:id="0" w:name="_GoBack"/>
      <w:bookmarkEnd w:id="0"/>
    </w:p>
    <w:p w:rsidR="00972DA2" w:rsidRPr="006C63A4" w:rsidRDefault="00972DA2" w:rsidP="00B9743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9743D" w:rsidRPr="007775E2" w:rsidRDefault="00B9743D" w:rsidP="0055122D">
      <w:pPr>
        <w:spacing w:line="360" w:lineRule="auto"/>
        <w:rPr>
          <w:rFonts w:ascii="Times New Roman" w:hAnsi="Times New Roman"/>
          <w:b/>
          <w:bCs/>
        </w:rPr>
      </w:pPr>
      <w:r w:rsidRPr="007775E2">
        <w:rPr>
          <w:rFonts w:ascii="Times New Roman" w:hAnsi="Times New Roman"/>
          <w:b/>
          <w:bCs/>
        </w:rPr>
        <w:lastRenderedPageBreak/>
        <w:t xml:space="preserve"> ТРЕБОВАНИЯ К СОДЕРЖАНИЮ ПРОГРАММЫ </w:t>
      </w:r>
    </w:p>
    <w:p w:rsidR="00F65C5A" w:rsidRPr="007775E2" w:rsidRDefault="00B9743D" w:rsidP="007775E2">
      <w:pPr>
        <w:rPr>
          <w:rFonts w:ascii="Times New Roman" w:hAnsi="Times New Roman"/>
          <w:b/>
          <w:bCs/>
        </w:rPr>
      </w:pPr>
      <w:r w:rsidRPr="007775E2">
        <w:rPr>
          <w:rFonts w:ascii="Times New Roman" w:hAnsi="Times New Roman"/>
          <w:b/>
          <w:bCs/>
        </w:rPr>
        <w:t xml:space="preserve"> Учебный план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0"/>
        <w:gridCol w:w="1701"/>
        <w:gridCol w:w="851"/>
        <w:gridCol w:w="1134"/>
        <w:gridCol w:w="731"/>
        <w:gridCol w:w="1077"/>
      </w:tblGrid>
      <w:tr w:rsidR="00F65C5A" w:rsidRPr="007775E2" w:rsidTr="002524A3">
        <w:tc>
          <w:tcPr>
            <w:tcW w:w="709" w:type="dxa"/>
            <w:vMerge w:val="restart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№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gramStart"/>
            <w:r w:rsidRPr="007775E2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7775E2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552" w:type="dxa"/>
            <w:vMerge w:val="restart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Наименование модулей, тем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(разделов, тем)</w:t>
            </w:r>
          </w:p>
        </w:tc>
        <w:tc>
          <w:tcPr>
            <w:tcW w:w="850" w:type="dxa"/>
            <w:vMerge w:val="restart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Всего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(</w:t>
            </w:r>
            <w:proofErr w:type="spellStart"/>
            <w:r w:rsidRPr="007775E2">
              <w:rPr>
                <w:rFonts w:ascii="Times New Roman" w:hAnsi="Times New Roman"/>
              </w:rPr>
              <w:t>ак</w:t>
            </w:r>
            <w:proofErr w:type="gramStart"/>
            <w:r w:rsidRPr="007775E2">
              <w:rPr>
                <w:rFonts w:ascii="Times New Roman" w:hAnsi="Times New Roman"/>
              </w:rPr>
              <w:t>.ч</w:t>
            </w:r>
            <w:proofErr w:type="gramEnd"/>
            <w:r w:rsidRPr="007775E2">
              <w:rPr>
                <w:rFonts w:ascii="Times New Roman" w:hAnsi="Times New Roman"/>
              </w:rPr>
              <w:t>ас</w:t>
            </w:r>
            <w:proofErr w:type="spellEnd"/>
            <w:r w:rsidRPr="007775E2">
              <w:rPr>
                <w:rFonts w:ascii="Times New Roman" w:hAnsi="Times New Roman"/>
              </w:rPr>
              <w:t xml:space="preserve">./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7775E2">
              <w:rPr>
                <w:rFonts w:ascii="Times New Roman" w:hAnsi="Times New Roman"/>
              </w:rPr>
              <w:t>зач.ед</w:t>
            </w:r>
            <w:proofErr w:type="spellEnd"/>
            <w:r w:rsidRPr="007775E2">
              <w:rPr>
                <w:rFonts w:ascii="Times New Roman" w:hAnsi="Times New Roman"/>
              </w:rPr>
              <w:t>.)</w:t>
            </w:r>
            <w:proofErr w:type="gramEnd"/>
          </w:p>
        </w:tc>
        <w:tc>
          <w:tcPr>
            <w:tcW w:w="5494" w:type="dxa"/>
            <w:gridSpan w:val="5"/>
          </w:tcPr>
          <w:p w:rsidR="00F65C5A" w:rsidRPr="007775E2" w:rsidRDefault="00F65C5A" w:rsidP="007775E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В том числе</w:t>
            </w:r>
          </w:p>
        </w:tc>
      </w:tr>
      <w:tr w:rsidR="00F65C5A" w:rsidRPr="007775E2" w:rsidTr="002524A3">
        <w:tc>
          <w:tcPr>
            <w:tcW w:w="709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Д</w:t>
            </w:r>
            <w:r w:rsidRPr="007775E2">
              <w:rPr>
                <w:rFonts w:ascii="Times New Roman" w:hAnsi="Times New Roman"/>
                <w:b/>
                <w:bCs/>
              </w:rPr>
              <w:t xml:space="preserve">истанционное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обучение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(</w:t>
            </w:r>
            <w:proofErr w:type="spellStart"/>
            <w:r w:rsidRPr="007775E2">
              <w:rPr>
                <w:rFonts w:ascii="Times New Roman" w:hAnsi="Times New Roman"/>
              </w:rPr>
              <w:t>вебинар</w:t>
            </w:r>
            <w:proofErr w:type="spellEnd"/>
            <w:r w:rsidRPr="007775E2">
              <w:rPr>
                <w:rFonts w:ascii="Times New Roman" w:hAnsi="Times New Roman"/>
              </w:rPr>
              <w:t xml:space="preserve"> веб-форум, </w:t>
            </w:r>
            <w:proofErr w:type="spellStart"/>
            <w:r w:rsidRPr="007775E2">
              <w:rPr>
                <w:rFonts w:ascii="Times New Roman" w:hAnsi="Times New Roman"/>
              </w:rPr>
              <w:t>образоват</w:t>
            </w:r>
            <w:proofErr w:type="spellEnd"/>
            <w:r w:rsidRPr="007775E2">
              <w:rPr>
                <w:rFonts w:ascii="Times New Roman" w:hAnsi="Times New Roman"/>
              </w:rPr>
              <w:t xml:space="preserve"> портал)</w:t>
            </w:r>
          </w:p>
        </w:tc>
        <w:tc>
          <w:tcPr>
            <w:tcW w:w="1985" w:type="dxa"/>
            <w:gridSpan w:val="2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Очное обучение</w:t>
            </w:r>
          </w:p>
        </w:tc>
        <w:tc>
          <w:tcPr>
            <w:tcW w:w="731" w:type="dxa"/>
            <w:vMerge w:val="restart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Сам</w:t>
            </w:r>
            <w:proofErr w:type="gramStart"/>
            <w:r w:rsidRPr="007775E2">
              <w:rPr>
                <w:rFonts w:ascii="Times New Roman" w:hAnsi="Times New Roman"/>
              </w:rPr>
              <w:t>.</w:t>
            </w:r>
            <w:proofErr w:type="gramEnd"/>
            <w:r w:rsidRPr="007775E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775E2">
              <w:rPr>
                <w:rFonts w:ascii="Times New Roman" w:hAnsi="Times New Roman"/>
              </w:rPr>
              <w:t>р</w:t>
            </w:r>
            <w:proofErr w:type="gramEnd"/>
            <w:r w:rsidRPr="007775E2">
              <w:rPr>
                <w:rFonts w:ascii="Times New Roman" w:hAnsi="Times New Roman"/>
              </w:rPr>
              <w:t>або</w:t>
            </w:r>
            <w:proofErr w:type="spellEnd"/>
            <w:r w:rsidRPr="007775E2">
              <w:rPr>
                <w:rFonts w:ascii="Times New Roman" w:hAnsi="Times New Roman"/>
              </w:rPr>
              <w:t>-та</w:t>
            </w:r>
          </w:p>
        </w:tc>
        <w:tc>
          <w:tcPr>
            <w:tcW w:w="1077" w:type="dxa"/>
            <w:vMerge w:val="restart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Формы контроля</w:t>
            </w:r>
          </w:p>
        </w:tc>
      </w:tr>
      <w:tr w:rsidR="00F65C5A" w:rsidRPr="007775E2" w:rsidTr="002524A3">
        <w:tc>
          <w:tcPr>
            <w:tcW w:w="709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Лекции</w:t>
            </w:r>
          </w:p>
        </w:tc>
        <w:tc>
          <w:tcPr>
            <w:tcW w:w="1134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775E2">
              <w:rPr>
                <w:rFonts w:ascii="Times New Roman" w:hAnsi="Times New Roman"/>
              </w:rPr>
              <w:t>Практич</w:t>
            </w:r>
            <w:proofErr w:type="spellEnd"/>
            <w:r w:rsidRPr="007775E2">
              <w:rPr>
                <w:rFonts w:ascii="Times New Roman" w:hAnsi="Times New Roman"/>
              </w:rPr>
              <w:t xml:space="preserve">.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занятия, семинары, тренинги и др.</w:t>
            </w:r>
          </w:p>
        </w:tc>
        <w:tc>
          <w:tcPr>
            <w:tcW w:w="731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  <w:vMerge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65C5A" w:rsidRPr="007775E2" w:rsidTr="002524A3"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2552" w:type="dxa"/>
          </w:tcPr>
          <w:p w:rsidR="00F65C5A" w:rsidRPr="007775E2" w:rsidRDefault="004B0A72" w:rsidP="007775E2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Учебный модуль 1.</w:t>
            </w:r>
            <w:r w:rsidR="00F65C5A" w:rsidRPr="007775E2">
              <w:rPr>
                <w:rFonts w:ascii="Times New Roman" w:hAnsi="Times New Roman"/>
                <w:bCs/>
              </w:rPr>
              <w:t>ОСК.</w:t>
            </w:r>
            <w:r w:rsidR="00F65C5A" w:rsidRPr="007775E2">
              <w:rPr>
                <w:rFonts w:ascii="Times New Roman" w:hAnsi="Times New Roman"/>
              </w:rPr>
              <w:t xml:space="preserve"> Неотложная помощь пациентам в состоянии клинической смерти на </w:t>
            </w:r>
            <w:proofErr w:type="spellStart"/>
            <w:r w:rsidR="00F65C5A" w:rsidRPr="007775E2">
              <w:rPr>
                <w:rFonts w:ascii="Times New Roman" w:hAnsi="Times New Roman"/>
              </w:rPr>
              <w:t>догоспитальном</w:t>
            </w:r>
            <w:proofErr w:type="spellEnd"/>
            <w:r w:rsidR="00F65C5A" w:rsidRPr="007775E2">
              <w:rPr>
                <w:rFonts w:ascii="Times New Roman" w:hAnsi="Times New Roman"/>
              </w:rPr>
              <w:t xml:space="preserve"> этапе</w:t>
            </w:r>
          </w:p>
        </w:tc>
        <w:tc>
          <w:tcPr>
            <w:tcW w:w="850" w:type="dxa"/>
          </w:tcPr>
          <w:p w:rsidR="00F65C5A" w:rsidRPr="007775E2" w:rsidRDefault="006E490D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6/6</w:t>
            </w:r>
          </w:p>
        </w:tc>
        <w:tc>
          <w:tcPr>
            <w:tcW w:w="1701" w:type="dxa"/>
          </w:tcPr>
          <w:p w:rsidR="00F65C5A" w:rsidRPr="00D94693" w:rsidRDefault="00397610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51" w:type="dxa"/>
          </w:tcPr>
          <w:p w:rsidR="00F65C5A" w:rsidRPr="00397610" w:rsidRDefault="0055122D" w:rsidP="007775E2">
            <w:pPr>
              <w:spacing w:after="0"/>
              <w:rPr>
                <w:rFonts w:ascii="Times New Roman" w:hAnsi="Times New Roman"/>
                <w:b/>
              </w:rPr>
            </w:pPr>
            <w:r w:rsidRPr="0039761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F65C5A" w:rsidRPr="007775E2" w:rsidRDefault="00D94693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</w:tcPr>
          <w:p w:rsidR="007775E2" w:rsidRPr="007775E2" w:rsidRDefault="007775E2" w:rsidP="007775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F65C5A" w:rsidRPr="007775E2" w:rsidRDefault="007775E2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контроль</w:t>
            </w:r>
          </w:p>
        </w:tc>
      </w:tr>
      <w:tr w:rsidR="00F65C5A" w:rsidRPr="007775E2" w:rsidTr="002524A3"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 w:rsidR="004B0A72">
              <w:rPr>
                <w:rFonts w:ascii="Times New Roman" w:hAnsi="Times New Roman"/>
              </w:rPr>
              <w:t>1.</w:t>
            </w:r>
            <w:r w:rsidRPr="007775E2">
              <w:rPr>
                <w:rFonts w:ascii="Times New Roman" w:hAnsi="Times New Roman"/>
              </w:rPr>
              <w:t>1.</w:t>
            </w:r>
            <w:r w:rsidR="00F36E45" w:rsidRPr="007775E2">
              <w:rPr>
                <w:rFonts w:ascii="Times New Roman" w:hAnsi="Times New Roman"/>
              </w:rPr>
              <w:t xml:space="preserve"> Организация неотложной помощи</w:t>
            </w:r>
            <w:r w:rsidR="004A2910" w:rsidRPr="007775E2">
              <w:rPr>
                <w:rFonts w:ascii="Times New Roman" w:hAnsi="Times New Roman"/>
              </w:rPr>
              <w:t>. Базовая сердечно-легочная реанимация</w:t>
            </w:r>
          </w:p>
        </w:tc>
        <w:tc>
          <w:tcPr>
            <w:tcW w:w="850" w:type="dxa"/>
          </w:tcPr>
          <w:p w:rsidR="00F65C5A" w:rsidRPr="007775E2" w:rsidRDefault="006E490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F65C5A" w:rsidRPr="00D94693" w:rsidRDefault="00397610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F65C5A" w:rsidRPr="007775E2" w:rsidRDefault="0055122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65C5A" w:rsidRPr="007775E2" w:rsidRDefault="00D94693" w:rsidP="003B4481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36E45" w:rsidRPr="007775E2" w:rsidTr="002524A3">
        <w:tc>
          <w:tcPr>
            <w:tcW w:w="709" w:type="dxa"/>
          </w:tcPr>
          <w:p w:rsidR="00F36E45" w:rsidRPr="007775E2" w:rsidRDefault="00F36E45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2552" w:type="dxa"/>
          </w:tcPr>
          <w:p w:rsidR="00F36E45" w:rsidRPr="007775E2" w:rsidRDefault="00F36E45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proofErr w:type="gramStart"/>
            <w:r w:rsidR="004B0A72">
              <w:rPr>
                <w:rFonts w:ascii="Times New Roman" w:hAnsi="Times New Roman"/>
              </w:rPr>
              <w:t>1</w:t>
            </w:r>
            <w:proofErr w:type="gramEnd"/>
            <w:r w:rsidR="004B0A72">
              <w:rPr>
                <w:rFonts w:ascii="Times New Roman" w:hAnsi="Times New Roman"/>
              </w:rPr>
              <w:t>.</w:t>
            </w:r>
            <w:r w:rsidRPr="007775E2">
              <w:rPr>
                <w:rFonts w:ascii="Times New Roman" w:hAnsi="Times New Roman"/>
              </w:rPr>
              <w:t xml:space="preserve"> 2. Профилактика  неотложных состояний. Ошибки при проведении неотложной терапии</w:t>
            </w:r>
          </w:p>
        </w:tc>
        <w:tc>
          <w:tcPr>
            <w:tcW w:w="850" w:type="dxa"/>
          </w:tcPr>
          <w:p w:rsidR="00F36E45" w:rsidRPr="007775E2" w:rsidRDefault="006E490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2/2</w:t>
            </w:r>
          </w:p>
        </w:tc>
        <w:tc>
          <w:tcPr>
            <w:tcW w:w="1701" w:type="dxa"/>
          </w:tcPr>
          <w:p w:rsidR="00F36E45" w:rsidRPr="00D94693" w:rsidRDefault="00397610" w:rsidP="0039761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D9469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F36E45" w:rsidRPr="007775E2" w:rsidRDefault="0055122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36E45" w:rsidRPr="007775E2" w:rsidRDefault="00D94693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36E45" w:rsidRPr="007775E2" w:rsidRDefault="00F36E45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</w:tcPr>
          <w:p w:rsidR="00F36E45" w:rsidRPr="007775E2" w:rsidRDefault="00F36E45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65C5A" w:rsidRPr="007775E2" w:rsidTr="002524A3">
        <w:trPr>
          <w:trHeight w:val="850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552" w:type="dxa"/>
            <w:vAlign w:val="center"/>
          </w:tcPr>
          <w:p w:rsidR="00F65C5A" w:rsidRPr="007775E2" w:rsidRDefault="00F65C5A" w:rsidP="007775E2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Учебный модуль 2.  «Неотложная помощь пациентам при синдроме лихорадки и при судорожном синдроме» </w:t>
            </w:r>
          </w:p>
        </w:tc>
        <w:tc>
          <w:tcPr>
            <w:tcW w:w="850" w:type="dxa"/>
          </w:tcPr>
          <w:p w:rsidR="00F65C5A" w:rsidRPr="007775E2" w:rsidRDefault="006E490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>6/6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  <w:b/>
                <w:bCs/>
              </w:rPr>
              <w:t xml:space="preserve">  4</w:t>
            </w: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34" w:type="dxa"/>
          </w:tcPr>
          <w:p w:rsidR="00F65C5A" w:rsidRPr="007775E2" w:rsidRDefault="00D94693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77" w:type="dxa"/>
          </w:tcPr>
          <w:p w:rsidR="007775E2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</w:t>
            </w:r>
            <w:r w:rsidR="007775E2">
              <w:rPr>
                <w:rFonts w:ascii="Times New Roman" w:hAnsi="Times New Roman"/>
              </w:rPr>
              <w:t>Промеж.</w:t>
            </w:r>
            <w:r w:rsidR="007775E2" w:rsidRPr="007775E2">
              <w:rPr>
                <w:rFonts w:ascii="Times New Roman" w:hAnsi="Times New Roman"/>
              </w:rPr>
              <w:t xml:space="preserve"> </w:t>
            </w:r>
          </w:p>
          <w:p w:rsidR="00F65C5A" w:rsidRPr="007775E2" w:rsidRDefault="007775E2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контроль</w:t>
            </w:r>
          </w:p>
        </w:tc>
      </w:tr>
      <w:tr w:rsidR="00F65C5A" w:rsidRPr="007775E2" w:rsidTr="002524A3"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2552" w:type="dxa"/>
            <w:vAlign w:val="center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775E2">
              <w:rPr>
                <w:rFonts w:ascii="Times New Roman" w:hAnsi="Times New Roman"/>
                <w:bCs/>
                <w:iCs/>
              </w:rPr>
              <w:t>Тема</w:t>
            </w:r>
            <w:r w:rsidR="004B0A72">
              <w:rPr>
                <w:rFonts w:ascii="Times New Roman" w:hAnsi="Times New Roman"/>
                <w:bCs/>
                <w:iCs/>
              </w:rPr>
              <w:t xml:space="preserve"> 2.</w:t>
            </w:r>
            <w:r w:rsidRPr="007775E2">
              <w:rPr>
                <w:rFonts w:ascii="Times New Roman" w:hAnsi="Times New Roman"/>
                <w:bCs/>
                <w:iCs/>
              </w:rPr>
              <w:t xml:space="preserve"> 1.</w:t>
            </w:r>
            <w:r w:rsidR="00F36E45" w:rsidRPr="007775E2">
              <w:rPr>
                <w:rFonts w:ascii="Times New Roman" w:hAnsi="Times New Roman"/>
              </w:rPr>
              <w:t xml:space="preserve"> Неотложная помощь пациентам при синдроме лихорадки</w:t>
            </w:r>
          </w:p>
        </w:tc>
        <w:tc>
          <w:tcPr>
            <w:tcW w:w="850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 xml:space="preserve">  2</w:t>
            </w: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</w:t>
            </w:r>
            <w:r w:rsidR="0055122D"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65C5A" w:rsidRPr="007775E2" w:rsidRDefault="00D94693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</w:p>
        </w:tc>
      </w:tr>
      <w:tr w:rsidR="00F65C5A" w:rsidRPr="007775E2" w:rsidTr="002524A3"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2552" w:type="dxa"/>
            <w:vAlign w:val="center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7775E2">
              <w:rPr>
                <w:rFonts w:ascii="Times New Roman" w:hAnsi="Times New Roman"/>
                <w:bCs/>
                <w:iCs/>
              </w:rPr>
              <w:t>Тема</w:t>
            </w:r>
            <w:r w:rsidR="004B0A72">
              <w:rPr>
                <w:rFonts w:ascii="Times New Roman" w:hAnsi="Times New Roman"/>
                <w:bCs/>
                <w:iCs/>
              </w:rPr>
              <w:t xml:space="preserve"> 2.</w:t>
            </w:r>
            <w:r w:rsidRPr="007775E2">
              <w:rPr>
                <w:rFonts w:ascii="Times New Roman" w:hAnsi="Times New Roman"/>
                <w:bCs/>
                <w:iCs/>
              </w:rPr>
              <w:t xml:space="preserve"> 2</w:t>
            </w:r>
            <w:r w:rsidR="00F36E45" w:rsidRPr="007775E2">
              <w:rPr>
                <w:rFonts w:ascii="Times New Roman" w:hAnsi="Times New Roman"/>
                <w:bCs/>
                <w:iCs/>
              </w:rPr>
              <w:t>.</w:t>
            </w:r>
            <w:r w:rsidR="00F36E45" w:rsidRPr="007775E2">
              <w:rPr>
                <w:rFonts w:ascii="Times New Roman" w:hAnsi="Times New Roman"/>
              </w:rPr>
              <w:t xml:space="preserve"> Неотложная помощь пациентам при судорожном синдроме</w:t>
            </w:r>
          </w:p>
        </w:tc>
        <w:tc>
          <w:tcPr>
            <w:tcW w:w="850" w:type="dxa"/>
          </w:tcPr>
          <w:p w:rsidR="00F65C5A" w:rsidRPr="007775E2" w:rsidRDefault="006E490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2/2</w:t>
            </w:r>
            <w:r w:rsidR="00F65C5A" w:rsidRPr="007775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 xml:space="preserve">  2</w:t>
            </w:r>
          </w:p>
        </w:tc>
        <w:tc>
          <w:tcPr>
            <w:tcW w:w="851" w:type="dxa"/>
          </w:tcPr>
          <w:p w:rsidR="00F65C5A" w:rsidRPr="007775E2" w:rsidRDefault="0055122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65C5A" w:rsidRPr="007775E2" w:rsidRDefault="00D94693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65C5A" w:rsidRPr="007775E2" w:rsidTr="002524A3"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Учебный модуль 3.  «Неотложная помощь пациентам при заболеваниях органов дыхания»</w:t>
            </w:r>
          </w:p>
        </w:tc>
        <w:tc>
          <w:tcPr>
            <w:tcW w:w="850" w:type="dxa"/>
          </w:tcPr>
          <w:p w:rsidR="00F65C5A" w:rsidRPr="007775E2" w:rsidRDefault="006E490D" w:rsidP="007775E2">
            <w:pPr>
              <w:spacing w:after="0"/>
              <w:rPr>
                <w:rFonts w:ascii="Times New Roman" w:hAnsi="Times New Roman"/>
                <w:b/>
              </w:rPr>
            </w:pPr>
            <w:r w:rsidRPr="007775E2"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693">
              <w:rPr>
                <w:rFonts w:ascii="Times New Roman" w:hAnsi="Times New Roman"/>
                <w:b/>
              </w:rPr>
              <w:t xml:space="preserve">  4</w:t>
            </w:r>
          </w:p>
        </w:tc>
        <w:tc>
          <w:tcPr>
            <w:tcW w:w="851" w:type="dxa"/>
          </w:tcPr>
          <w:p w:rsidR="00F65C5A" w:rsidRPr="007775E2" w:rsidRDefault="0055122D" w:rsidP="007775E2">
            <w:pPr>
              <w:spacing w:after="0"/>
              <w:rPr>
                <w:rFonts w:ascii="Times New Roman" w:hAnsi="Times New Roman"/>
                <w:b/>
              </w:rPr>
            </w:pPr>
            <w:r w:rsidRPr="007775E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</w:tcPr>
          <w:p w:rsidR="00F65C5A" w:rsidRPr="007775E2" w:rsidRDefault="007775E2" w:rsidP="007775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="00F65C5A" w:rsidRPr="007775E2">
              <w:rPr>
                <w:rFonts w:ascii="Times New Roman" w:hAnsi="Times New Roman"/>
              </w:rPr>
              <w:t xml:space="preserve"> </w:t>
            </w:r>
          </w:p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контроль</w:t>
            </w:r>
          </w:p>
        </w:tc>
      </w:tr>
      <w:tr w:rsidR="00F65C5A" w:rsidRPr="007775E2" w:rsidTr="002524A3">
        <w:trPr>
          <w:trHeight w:val="453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2552" w:type="dxa"/>
          </w:tcPr>
          <w:p w:rsidR="00EA1D07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 w:rsidR="004B0A72">
              <w:rPr>
                <w:rFonts w:ascii="Times New Roman" w:hAnsi="Times New Roman"/>
              </w:rPr>
              <w:t>3.</w:t>
            </w:r>
            <w:r w:rsidRPr="007775E2">
              <w:rPr>
                <w:rFonts w:ascii="Times New Roman" w:hAnsi="Times New Roman"/>
              </w:rPr>
              <w:t xml:space="preserve"> 1</w:t>
            </w:r>
            <w:r w:rsidR="00F36E45" w:rsidRPr="007775E2">
              <w:rPr>
                <w:rFonts w:ascii="Times New Roman" w:hAnsi="Times New Roman"/>
              </w:rPr>
              <w:t xml:space="preserve"> Острая дыхательная недостаточность Эпиглоттит. </w:t>
            </w:r>
          </w:p>
          <w:p w:rsidR="00F65C5A" w:rsidRPr="007775E2" w:rsidRDefault="00F36E45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Стеноз гортани.</w:t>
            </w:r>
          </w:p>
        </w:tc>
        <w:tc>
          <w:tcPr>
            <w:tcW w:w="850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851" w:type="dxa"/>
          </w:tcPr>
          <w:p w:rsidR="00F65C5A" w:rsidRPr="007775E2" w:rsidRDefault="0055122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65C5A" w:rsidRPr="007775E2" w:rsidTr="002524A3">
        <w:trPr>
          <w:trHeight w:val="403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3.2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 w:rsidR="004B0A72">
              <w:rPr>
                <w:rFonts w:ascii="Times New Roman" w:hAnsi="Times New Roman"/>
              </w:rPr>
              <w:t>3.</w:t>
            </w:r>
            <w:r w:rsidRPr="007775E2">
              <w:rPr>
                <w:rFonts w:ascii="Times New Roman" w:hAnsi="Times New Roman"/>
              </w:rPr>
              <w:t xml:space="preserve"> 2.</w:t>
            </w:r>
            <w:r w:rsidR="00EA1D07" w:rsidRPr="007775E2">
              <w:rPr>
                <w:rFonts w:ascii="Times New Roman" w:hAnsi="Times New Roman"/>
              </w:rPr>
              <w:t xml:space="preserve"> Бронхиальная астма у детей.</w:t>
            </w:r>
          </w:p>
        </w:tc>
        <w:tc>
          <w:tcPr>
            <w:tcW w:w="850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2/2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 xml:space="preserve">  2</w:t>
            </w:r>
          </w:p>
        </w:tc>
        <w:tc>
          <w:tcPr>
            <w:tcW w:w="851" w:type="dxa"/>
          </w:tcPr>
          <w:p w:rsidR="00F65C5A" w:rsidRPr="007775E2" w:rsidRDefault="0055122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65C5A" w:rsidRPr="007775E2" w:rsidTr="002524A3">
        <w:trPr>
          <w:trHeight w:val="541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lastRenderedPageBreak/>
              <w:t>4.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Учебный модуль 4. «Неотложная помощь пациентам при кровотечениях, травмах, 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850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</w:rPr>
            </w:pPr>
            <w:r w:rsidRPr="007775E2"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693">
              <w:rPr>
                <w:rFonts w:ascii="Times New Roman" w:hAnsi="Times New Roman"/>
                <w:b/>
              </w:rPr>
              <w:t xml:space="preserve"> 4</w:t>
            </w:r>
          </w:p>
        </w:tc>
        <w:tc>
          <w:tcPr>
            <w:tcW w:w="851" w:type="dxa"/>
          </w:tcPr>
          <w:p w:rsidR="00F65C5A" w:rsidRPr="007775E2" w:rsidRDefault="00D94693" w:rsidP="007775E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7775E2">
              <w:rPr>
                <w:rFonts w:ascii="Times New Roman" w:hAnsi="Times New Roman"/>
              </w:rPr>
              <w:t>Промежконтроль</w:t>
            </w:r>
            <w:proofErr w:type="spellEnd"/>
          </w:p>
        </w:tc>
      </w:tr>
      <w:tr w:rsidR="00F65C5A" w:rsidRPr="007775E2" w:rsidTr="002524A3">
        <w:trPr>
          <w:trHeight w:val="630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4.1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 w:rsidR="004B0A72">
              <w:rPr>
                <w:rFonts w:ascii="Times New Roman" w:hAnsi="Times New Roman"/>
              </w:rPr>
              <w:t>4.</w:t>
            </w:r>
            <w:r w:rsidRPr="007775E2">
              <w:rPr>
                <w:rFonts w:ascii="Times New Roman" w:hAnsi="Times New Roman"/>
              </w:rPr>
              <w:t xml:space="preserve">1 </w:t>
            </w:r>
            <w:r w:rsidR="004A2910" w:rsidRPr="007775E2">
              <w:rPr>
                <w:rFonts w:ascii="Times New Roman" w:hAnsi="Times New Roman"/>
              </w:rPr>
              <w:t>Неотложная помощь пациентам при кровотечениях, травмах</w:t>
            </w:r>
          </w:p>
        </w:tc>
        <w:tc>
          <w:tcPr>
            <w:tcW w:w="850" w:type="dxa"/>
          </w:tcPr>
          <w:p w:rsidR="00F65C5A" w:rsidRPr="007775E2" w:rsidRDefault="00EA1D07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4/4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 xml:space="preserve">  2</w:t>
            </w: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65C5A" w:rsidRPr="007775E2" w:rsidTr="002524A3">
        <w:trPr>
          <w:trHeight w:val="671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4.2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 w:rsidR="004B0A72">
              <w:rPr>
                <w:rFonts w:ascii="Times New Roman" w:hAnsi="Times New Roman"/>
              </w:rPr>
              <w:t xml:space="preserve"> 4.</w:t>
            </w:r>
            <w:r w:rsidRPr="007775E2">
              <w:rPr>
                <w:rFonts w:ascii="Times New Roman" w:hAnsi="Times New Roman"/>
              </w:rPr>
              <w:t xml:space="preserve"> 2. </w:t>
            </w:r>
            <w:r w:rsidR="004A2910" w:rsidRPr="007775E2">
              <w:rPr>
                <w:rFonts w:ascii="Times New Roman" w:hAnsi="Times New Roman"/>
              </w:rPr>
              <w:t xml:space="preserve">Неотложная помощь пациентам при ожогах, отморожении, </w:t>
            </w:r>
            <w:proofErr w:type="spellStart"/>
            <w:r w:rsidR="004A2910"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="004A2910" w:rsidRPr="007775E2">
              <w:rPr>
                <w:rFonts w:ascii="Times New Roman" w:hAnsi="Times New Roman"/>
              </w:rPr>
              <w:t>, отравлениях</w:t>
            </w:r>
          </w:p>
        </w:tc>
        <w:tc>
          <w:tcPr>
            <w:tcW w:w="850" w:type="dxa"/>
          </w:tcPr>
          <w:p w:rsidR="00F65C5A" w:rsidRPr="007775E2" w:rsidRDefault="00EA1D07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2/2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 xml:space="preserve">  2</w:t>
            </w: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F65C5A" w:rsidRPr="007775E2" w:rsidTr="002524A3">
        <w:trPr>
          <w:trHeight w:val="285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Учебный модуль 5. «Неотложная помощь при заболеваниях систем  кровообращения и кроветворения»</w:t>
            </w:r>
          </w:p>
        </w:tc>
        <w:tc>
          <w:tcPr>
            <w:tcW w:w="850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</w:rPr>
            </w:pPr>
            <w:r w:rsidRPr="007775E2">
              <w:rPr>
                <w:rFonts w:ascii="Times New Roman" w:hAnsi="Times New Roman"/>
                <w:b/>
              </w:rPr>
              <w:t>6/6</w:t>
            </w:r>
          </w:p>
        </w:tc>
        <w:tc>
          <w:tcPr>
            <w:tcW w:w="1701" w:type="dxa"/>
          </w:tcPr>
          <w:p w:rsidR="00F65C5A" w:rsidRPr="00D94693" w:rsidRDefault="00397610" w:rsidP="003976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9469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</w:tcPr>
          <w:p w:rsidR="00F65C5A" w:rsidRPr="007775E2" w:rsidRDefault="00D94693" w:rsidP="007775E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77" w:type="dxa"/>
          </w:tcPr>
          <w:p w:rsidR="007775E2" w:rsidRPr="007775E2" w:rsidRDefault="007775E2" w:rsidP="007775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Промеж.</w:t>
            </w:r>
            <w:r w:rsidRPr="007775E2">
              <w:rPr>
                <w:rFonts w:ascii="Times New Roman" w:hAnsi="Times New Roman"/>
              </w:rPr>
              <w:t xml:space="preserve"> </w:t>
            </w:r>
          </w:p>
          <w:p w:rsidR="00F65C5A" w:rsidRPr="007775E2" w:rsidRDefault="007775E2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</w:rPr>
              <w:t>контроль</w:t>
            </w:r>
          </w:p>
        </w:tc>
      </w:tr>
      <w:tr w:rsidR="00F65C5A" w:rsidRPr="007775E2" w:rsidTr="002524A3">
        <w:trPr>
          <w:trHeight w:val="550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 w:rsidR="004B0A72">
              <w:rPr>
                <w:rFonts w:ascii="Times New Roman" w:hAnsi="Times New Roman"/>
              </w:rPr>
              <w:t>5.</w:t>
            </w:r>
            <w:r w:rsidRPr="007775E2">
              <w:rPr>
                <w:rFonts w:ascii="Times New Roman" w:hAnsi="Times New Roman"/>
              </w:rPr>
              <w:t>1.</w:t>
            </w:r>
            <w:r w:rsidR="00EA1D07" w:rsidRPr="007775E2">
              <w:rPr>
                <w:rFonts w:ascii="Times New Roman" w:hAnsi="Times New Roman"/>
              </w:rPr>
              <w:t xml:space="preserve"> Острая сосудистая недостаточность</w:t>
            </w:r>
          </w:p>
        </w:tc>
        <w:tc>
          <w:tcPr>
            <w:tcW w:w="850" w:type="dxa"/>
          </w:tcPr>
          <w:p w:rsidR="00F65C5A" w:rsidRPr="007775E2" w:rsidRDefault="00EA1D07" w:rsidP="007775E2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7775E2">
              <w:rPr>
                <w:rFonts w:ascii="Times New Roman" w:hAnsi="Times New Roman"/>
                <w:b/>
              </w:rPr>
              <w:t>4/4</w:t>
            </w:r>
          </w:p>
        </w:tc>
        <w:tc>
          <w:tcPr>
            <w:tcW w:w="1701" w:type="dxa"/>
          </w:tcPr>
          <w:p w:rsidR="00F65C5A" w:rsidRPr="00D94693" w:rsidRDefault="00397610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F65C5A" w:rsidRPr="007775E2" w:rsidRDefault="0055122D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F65C5A" w:rsidRPr="007775E2" w:rsidTr="002524A3">
        <w:trPr>
          <w:trHeight w:val="447"/>
        </w:trPr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5.2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 w:rsidR="004B0A72">
              <w:rPr>
                <w:rFonts w:ascii="Times New Roman" w:hAnsi="Times New Roman"/>
              </w:rPr>
              <w:t xml:space="preserve"> 5.</w:t>
            </w:r>
            <w:r w:rsidRPr="007775E2">
              <w:rPr>
                <w:rFonts w:ascii="Times New Roman" w:hAnsi="Times New Roman"/>
              </w:rPr>
              <w:t xml:space="preserve"> 2.</w:t>
            </w:r>
            <w:r w:rsidR="00EA1D07" w:rsidRPr="007775E2">
              <w:rPr>
                <w:rFonts w:ascii="Times New Roman" w:hAnsi="Times New Roman"/>
              </w:rPr>
              <w:t xml:space="preserve"> Коррекция нарушений водно-солевого обмена, гемостаз</w:t>
            </w:r>
          </w:p>
        </w:tc>
        <w:tc>
          <w:tcPr>
            <w:tcW w:w="850" w:type="dxa"/>
          </w:tcPr>
          <w:p w:rsidR="00F65C5A" w:rsidRPr="007775E2" w:rsidRDefault="00EA1D07" w:rsidP="007775E2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7775E2">
              <w:rPr>
                <w:rFonts w:ascii="Times New Roman" w:hAnsi="Times New Roman"/>
                <w:b/>
              </w:rPr>
              <w:t>2</w:t>
            </w:r>
            <w:r w:rsidRPr="007775E2">
              <w:rPr>
                <w:rFonts w:ascii="Times New Roman" w:hAnsi="Times New Roman"/>
                <w:b/>
                <w:bCs/>
              </w:rPr>
              <w:t>/2</w:t>
            </w:r>
          </w:p>
        </w:tc>
        <w:tc>
          <w:tcPr>
            <w:tcW w:w="1701" w:type="dxa"/>
          </w:tcPr>
          <w:p w:rsidR="00F65C5A" w:rsidRPr="00D94693" w:rsidRDefault="00397610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65C5A" w:rsidRPr="007775E2" w:rsidRDefault="003B4481" w:rsidP="003B448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F65C5A" w:rsidRPr="007775E2" w:rsidTr="002524A3">
        <w:tc>
          <w:tcPr>
            <w:tcW w:w="709" w:type="dxa"/>
          </w:tcPr>
          <w:p w:rsidR="00F65C5A" w:rsidRPr="007775E2" w:rsidRDefault="009852FE" w:rsidP="007775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</w:rPr>
            </w:pPr>
            <w:r w:rsidRPr="007775E2">
              <w:rPr>
                <w:rFonts w:ascii="Times New Roman" w:hAnsi="Times New Roman"/>
                <w:b/>
              </w:rPr>
              <w:t xml:space="preserve">Итоговая аттестация </w:t>
            </w:r>
          </w:p>
        </w:tc>
        <w:tc>
          <w:tcPr>
            <w:tcW w:w="850" w:type="dxa"/>
          </w:tcPr>
          <w:p w:rsidR="00F65C5A" w:rsidRPr="007775E2" w:rsidRDefault="0043653D" w:rsidP="007775E2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</w:tcPr>
          <w:p w:rsidR="00F65C5A" w:rsidRPr="00D94693" w:rsidRDefault="00F65C5A" w:rsidP="0039761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7" w:type="dxa"/>
          </w:tcPr>
          <w:p w:rsidR="00F65C5A" w:rsidRPr="007775E2" w:rsidRDefault="00EA1D07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775E2">
              <w:rPr>
                <w:rFonts w:ascii="Times New Roman" w:hAnsi="Times New Roman"/>
                <w:b/>
                <w:bCs/>
              </w:rPr>
              <w:t>зачет</w:t>
            </w:r>
          </w:p>
        </w:tc>
      </w:tr>
      <w:tr w:rsidR="00F65C5A" w:rsidRPr="007775E2" w:rsidTr="002524A3">
        <w:tc>
          <w:tcPr>
            <w:tcW w:w="709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52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ИТОГО </w:t>
            </w:r>
          </w:p>
        </w:tc>
        <w:tc>
          <w:tcPr>
            <w:tcW w:w="850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36/36 </w:t>
            </w:r>
          </w:p>
        </w:tc>
        <w:tc>
          <w:tcPr>
            <w:tcW w:w="1701" w:type="dxa"/>
          </w:tcPr>
          <w:p w:rsidR="00F65C5A" w:rsidRPr="00D94693" w:rsidRDefault="00D94693" w:rsidP="00397610">
            <w:pPr>
              <w:spacing w:after="0"/>
              <w:jc w:val="center"/>
              <w:rPr>
                <w:rFonts w:ascii="Times New Roman" w:hAnsi="Times New Roman"/>
              </w:rPr>
            </w:pPr>
            <w:r w:rsidRPr="00D94693">
              <w:rPr>
                <w:rFonts w:ascii="Times New Roman" w:hAnsi="Times New Roman"/>
                <w:b/>
                <w:bCs/>
              </w:rPr>
              <w:t xml:space="preserve">   18</w:t>
            </w:r>
          </w:p>
        </w:tc>
        <w:tc>
          <w:tcPr>
            <w:tcW w:w="851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</w:rPr>
              <w:t xml:space="preserve"> </w:t>
            </w:r>
            <w:r w:rsidR="00D94693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134" w:type="dxa"/>
          </w:tcPr>
          <w:p w:rsidR="00F65C5A" w:rsidRPr="007775E2" w:rsidRDefault="00D94693" w:rsidP="007775E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10</w:t>
            </w:r>
          </w:p>
        </w:tc>
        <w:tc>
          <w:tcPr>
            <w:tcW w:w="731" w:type="dxa"/>
          </w:tcPr>
          <w:p w:rsidR="00F65C5A" w:rsidRPr="007775E2" w:rsidRDefault="00F65C5A" w:rsidP="0043653D">
            <w:pPr>
              <w:spacing w:after="0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7775E2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  <w:tc>
          <w:tcPr>
            <w:tcW w:w="1077" w:type="dxa"/>
          </w:tcPr>
          <w:p w:rsidR="00F65C5A" w:rsidRPr="007775E2" w:rsidRDefault="00F65C5A" w:rsidP="007775E2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</w:tbl>
    <w:p w:rsidR="00972DA2" w:rsidRDefault="00972DA2" w:rsidP="00B9743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B9743D" w:rsidRPr="006C63A4" w:rsidRDefault="00B9743D" w:rsidP="00B9743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501" w:type="dxa"/>
          </w:tcPr>
          <w:p w:rsidR="00B9743D" w:rsidRPr="006C63A4" w:rsidRDefault="00B9743D" w:rsidP="002524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4" w:type="dxa"/>
            <w:gridSpan w:val="2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1.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4B0A72" w:rsidRPr="007775E2">
              <w:rPr>
                <w:rFonts w:ascii="Times New Roman" w:hAnsi="Times New Roman"/>
              </w:rPr>
              <w:t xml:space="preserve">Неотложная помощь пациентам в состоянии клинической смерти на </w:t>
            </w:r>
            <w:proofErr w:type="spellStart"/>
            <w:r w:rsidR="004B0A72" w:rsidRPr="007775E2">
              <w:rPr>
                <w:rFonts w:ascii="Times New Roman" w:hAnsi="Times New Roman"/>
              </w:rPr>
              <w:t>догоспитальном</w:t>
            </w:r>
            <w:proofErr w:type="spellEnd"/>
            <w:r w:rsidR="004B0A72" w:rsidRPr="007775E2">
              <w:rPr>
                <w:rFonts w:ascii="Times New Roman" w:hAnsi="Times New Roman"/>
              </w:rPr>
              <w:t xml:space="preserve"> этапе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253" w:type="dxa"/>
          </w:tcPr>
          <w:p w:rsidR="00B9743D" w:rsidRPr="006C63A4" w:rsidRDefault="00B9743D" w:rsidP="002524A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1. «</w:t>
            </w:r>
            <w:r w:rsidR="004B0A72" w:rsidRPr="007775E2">
              <w:rPr>
                <w:rFonts w:ascii="Times New Roman" w:hAnsi="Times New Roman"/>
              </w:rPr>
              <w:t>Организация неотложной помощи. Базовая сердечно-легочная реанимация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9743D" w:rsidRPr="006C63A4" w:rsidRDefault="00B9743D" w:rsidP="002524A3">
            <w:pPr>
              <w:spacing w:line="360" w:lineRule="auto"/>
              <w:ind w:left="92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01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AE3F04">
              <w:rPr>
                <w:rFonts w:ascii="Times New Roman" w:hAnsi="Times New Roman"/>
                <w:sz w:val="24"/>
                <w:szCs w:val="24"/>
              </w:rPr>
              <w:t xml:space="preserve">Виды смерти, диагностика, </w:t>
            </w:r>
            <w:proofErr w:type="spellStart"/>
            <w:r w:rsidR="00AE3F04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="00AE3F04">
              <w:rPr>
                <w:rFonts w:ascii="Times New Roman" w:hAnsi="Times New Roman"/>
                <w:sz w:val="24"/>
                <w:szCs w:val="24"/>
              </w:rPr>
              <w:t>. диагностика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AE3F04">
              <w:rPr>
                <w:rFonts w:ascii="Times New Roman" w:hAnsi="Times New Roman"/>
                <w:sz w:val="24"/>
                <w:szCs w:val="24"/>
              </w:rPr>
              <w:t>Критерии эффективности реанимационных мероприятий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AE3F04">
              <w:rPr>
                <w:rFonts w:ascii="Times New Roman" w:hAnsi="Times New Roman"/>
                <w:sz w:val="24"/>
                <w:szCs w:val="24"/>
              </w:rPr>
              <w:t>Особенности проведения сердечно – легочной реанимации у детей различного возраста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AE3F04">
              <w:rPr>
                <w:rFonts w:ascii="Times New Roman" w:hAnsi="Times New Roman"/>
                <w:sz w:val="24"/>
                <w:szCs w:val="24"/>
              </w:rPr>
              <w:t>Протокол проведения сердечно – легочной реанимации у детей различного возраста</w:t>
            </w:r>
            <w:r w:rsidR="00D633C0">
              <w:rPr>
                <w:rFonts w:ascii="Times New Roman" w:hAnsi="Times New Roman"/>
                <w:sz w:val="24"/>
                <w:szCs w:val="24"/>
              </w:rPr>
              <w:t>: упрощение и рационализация</w:t>
            </w:r>
            <w:r w:rsidR="003A53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4253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1.2.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4B0A72" w:rsidRPr="007775E2">
              <w:rPr>
                <w:rFonts w:ascii="Times New Roman" w:hAnsi="Times New Roman"/>
              </w:rPr>
              <w:t>Профилактика  неотложных состояний. Ошибки при проведении неотложной терапии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D633C0" w:rsidRDefault="00B9743D" w:rsidP="00D633C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D633C0">
              <w:rPr>
                <w:rFonts w:ascii="Times New Roman" w:hAnsi="Times New Roman"/>
                <w:sz w:val="24"/>
                <w:szCs w:val="24"/>
              </w:rPr>
              <w:t>Основные клинико</w:t>
            </w:r>
            <w:r w:rsidR="00436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3C0">
              <w:rPr>
                <w:rFonts w:ascii="Times New Roman" w:hAnsi="Times New Roman"/>
                <w:sz w:val="24"/>
                <w:szCs w:val="24"/>
              </w:rPr>
              <w:t>- диагностические критерии неотложных состояний у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43D" w:rsidRPr="006C63A4" w:rsidRDefault="00B9743D" w:rsidP="00D633C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D633C0" w:rsidRPr="007775E2">
              <w:rPr>
                <w:rFonts w:ascii="Times New Roman" w:hAnsi="Times New Roman"/>
              </w:rPr>
              <w:t xml:space="preserve"> Ошибки при проведении неотложной терапии</w:t>
            </w: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54" w:type="dxa"/>
            <w:gridSpan w:val="2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2.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4B0A72" w:rsidRPr="007775E2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2.1.</w:t>
            </w:r>
            <w:r w:rsidRPr="006C63A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="003A533F"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  <w:r w:rsidR="004B0A72" w:rsidRPr="007775E2">
              <w:rPr>
                <w:rFonts w:ascii="Times New Roman" w:hAnsi="Times New Roman"/>
              </w:rPr>
              <w:t>Неотложная помощь пациентам при синдроме лихорадки</w:t>
            </w:r>
            <w:r w:rsidR="003A533F"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D633C0"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синдрома лихорадки у детей и подростков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3A533F">
              <w:rPr>
                <w:rFonts w:ascii="Times New Roman" w:hAnsi="Times New Roman"/>
                <w:sz w:val="24"/>
                <w:szCs w:val="24"/>
              </w:rPr>
              <w:t xml:space="preserve">Мероприятия для купирования синдрома лихорадки на </w:t>
            </w:r>
            <w:proofErr w:type="gramStart"/>
            <w:r w:rsidR="003A533F">
              <w:rPr>
                <w:rFonts w:ascii="Times New Roman" w:hAnsi="Times New Roman"/>
                <w:sz w:val="24"/>
                <w:szCs w:val="24"/>
              </w:rPr>
              <w:t>этапах</w:t>
            </w:r>
            <w:proofErr w:type="gramEnd"/>
            <w:r w:rsidR="003A533F">
              <w:rPr>
                <w:rFonts w:ascii="Times New Roman" w:hAnsi="Times New Roman"/>
                <w:sz w:val="24"/>
                <w:szCs w:val="24"/>
              </w:rPr>
              <w:t xml:space="preserve"> маршрутизации.</w:t>
            </w:r>
          </w:p>
          <w:p w:rsidR="00B9743D" w:rsidRPr="006C63A4" w:rsidRDefault="00B9743D" w:rsidP="00D633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63A4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2.2. </w:t>
            </w:r>
            <w:r w:rsidR="003A53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4B0A72" w:rsidRPr="007775E2">
              <w:rPr>
                <w:rFonts w:ascii="Times New Roman" w:hAnsi="Times New Roman"/>
              </w:rPr>
              <w:t>Неотложная помощь пациентам при судорожном синдроме</w:t>
            </w:r>
            <w:r w:rsidR="003A533F"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3A533F" w:rsidRDefault="00B9743D" w:rsidP="00D633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33C0"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судорожного синдрома у детей и подростков</w:t>
            </w:r>
            <w:r w:rsidR="00D633C0" w:rsidRPr="006C63A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9743D" w:rsidRPr="003A533F" w:rsidRDefault="003A533F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для купирования судорожного синдрома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этапах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маршрутизации.</w:t>
            </w: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AE3F0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754" w:type="dxa"/>
            <w:gridSpan w:val="2"/>
          </w:tcPr>
          <w:p w:rsidR="00B9743D" w:rsidRPr="006C63A4" w:rsidRDefault="00B9743D" w:rsidP="004B0A7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Раздел 3. </w:t>
            </w:r>
            <w:r w:rsidR="004B0A72" w:rsidRPr="007775E2">
              <w:rPr>
                <w:rFonts w:ascii="Times New Roman" w:hAnsi="Times New Roman"/>
              </w:rPr>
              <w:t>«Неотложная помощь пациентам при заболеваниях органов дыхания»</w:t>
            </w: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4253" w:type="dxa"/>
          </w:tcPr>
          <w:p w:rsidR="004B0A72" w:rsidRPr="007775E2" w:rsidRDefault="00B9743D" w:rsidP="004B0A72">
            <w:pPr>
              <w:spacing w:after="0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  <w:r w:rsidR="004B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3.1.</w:t>
            </w:r>
            <w:r w:rsidR="003A53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4B0A72" w:rsidRPr="007775E2">
              <w:rPr>
                <w:rFonts w:ascii="Times New Roman" w:hAnsi="Times New Roman"/>
              </w:rPr>
              <w:t xml:space="preserve"> Острая дыхательная недостаточность</w:t>
            </w:r>
            <w:r w:rsidR="003A533F">
              <w:rPr>
                <w:rFonts w:ascii="Times New Roman" w:hAnsi="Times New Roman"/>
              </w:rPr>
              <w:t>.</w:t>
            </w:r>
            <w:r w:rsidR="004B0A72" w:rsidRPr="007775E2">
              <w:rPr>
                <w:rFonts w:ascii="Times New Roman" w:hAnsi="Times New Roman"/>
              </w:rPr>
              <w:t xml:space="preserve"> Эпиглоттит. </w:t>
            </w:r>
          </w:p>
          <w:p w:rsidR="00B9743D" w:rsidRPr="006C63A4" w:rsidRDefault="003A533F" w:rsidP="004B0A7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Стеноз гортани»</w:t>
            </w:r>
          </w:p>
        </w:tc>
        <w:tc>
          <w:tcPr>
            <w:tcW w:w="4501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 Основы патофизиологии</w:t>
            </w:r>
            <w:r w:rsidR="003A533F">
              <w:rPr>
                <w:rFonts w:ascii="Times New Roman" w:hAnsi="Times New Roman"/>
                <w:sz w:val="24"/>
                <w:szCs w:val="24"/>
              </w:rPr>
              <w:t xml:space="preserve"> при заболеваниях органов дыхания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43D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3A533F"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и </w:t>
            </w:r>
            <w:proofErr w:type="spellStart"/>
            <w:r w:rsidR="003A533F"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 w:rsidR="003A533F">
              <w:rPr>
                <w:rFonts w:ascii="Times New Roman" w:hAnsi="Times New Roman"/>
                <w:sz w:val="24"/>
                <w:szCs w:val="24"/>
              </w:rPr>
              <w:t xml:space="preserve">. диагностика </w:t>
            </w:r>
            <w:proofErr w:type="spellStart"/>
            <w:r w:rsidR="003A533F">
              <w:rPr>
                <w:rFonts w:ascii="Times New Roman" w:hAnsi="Times New Roman"/>
                <w:sz w:val="24"/>
                <w:szCs w:val="24"/>
              </w:rPr>
              <w:t>эпиглоттита</w:t>
            </w:r>
            <w:proofErr w:type="spellEnd"/>
            <w:r w:rsidR="003A533F">
              <w:rPr>
                <w:rFonts w:ascii="Times New Roman" w:hAnsi="Times New Roman"/>
                <w:sz w:val="24"/>
                <w:szCs w:val="24"/>
              </w:rPr>
              <w:t xml:space="preserve"> и стеноза гортани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43D" w:rsidRPr="006C63A4" w:rsidRDefault="00B9743D" w:rsidP="003A53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533F">
              <w:rPr>
                <w:rFonts w:ascii="Times New Roman" w:hAnsi="Times New Roman"/>
                <w:sz w:val="24"/>
                <w:szCs w:val="24"/>
              </w:rPr>
              <w:t xml:space="preserve">Мероприятия для купирования </w:t>
            </w:r>
            <w:proofErr w:type="spellStart"/>
            <w:r w:rsidR="003A533F">
              <w:rPr>
                <w:rFonts w:ascii="Times New Roman" w:hAnsi="Times New Roman"/>
                <w:sz w:val="24"/>
                <w:szCs w:val="24"/>
              </w:rPr>
              <w:t>эпиглоттита</w:t>
            </w:r>
            <w:proofErr w:type="spellEnd"/>
            <w:r w:rsidR="003A533F">
              <w:rPr>
                <w:rFonts w:ascii="Times New Roman" w:hAnsi="Times New Roman"/>
                <w:sz w:val="24"/>
                <w:szCs w:val="24"/>
              </w:rPr>
              <w:t xml:space="preserve"> и стеноза гортани на этапах маршрутизации.</w:t>
            </w:r>
          </w:p>
        </w:tc>
      </w:tr>
      <w:tr w:rsidR="00B9743D" w:rsidRPr="006C63A4" w:rsidTr="002524A3">
        <w:tc>
          <w:tcPr>
            <w:tcW w:w="817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4253" w:type="dxa"/>
          </w:tcPr>
          <w:p w:rsidR="00B9743D" w:rsidRPr="006C63A4" w:rsidRDefault="00B9743D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</w:t>
            </w:r>
            <w:r w:rsidR="004B0A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C63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3.2. 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="003A533F">
              <w:rPr>
                <w:rFonts w:ascii="Times New Roman" w:hAnsi="Times New Roman"/>
              </w:rPr>
              <w:t>Бронхиальная астма у детей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01" w:type="dxa"/>
          </w:tcPr>
          <w:p w:rsidR="003A533F" w:rsidRDefault="00B9743D" w:rsidP="003A53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533F"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приступа</w:t>
            </w:r>
            <w:r w:rsidR="003A533F">
              <w:rPr>
                <w:rFonts w:ascii="Times New Roman" w:hAnsi="Times New Roman"/>
              </w:rPr>
              <w:t xml:space="preserve"> бронхиальной астмы у детей</w:t>
            </w:r>
            <w:r w:rsidR="003A533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9743D" w:rsidRPr="006C63A4" w:rsidRDefault="00956AD8" w:rsidP="003A533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533F">
              <w:rPr>
                <w:rFonts w:ascii="Times New Roman" w:hAnsi="Times New Roman"/>
                <w:sz w:val="24"/>
                <w:szCs w:val="24"/>
              </w:rPr>
              <w:t xml:space="preserve">Мероприятия для купирования приступа </w:t>
            </w:r>
            <w:r w:rsidR="003A533F">
              <w:rPr>
                <w:rFonts w:ascii="Times New Roman" w:hAnsi="Times New Roman"/>
              </w:rPr>
              <w:t>бронхиальной астмы у детей</w:t>
            </w:r>
            <w:r w:rsidR="003A53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A72" w:rsidRPr="006C63A4" w:rsidTr="002524A3">
        <w:tc>
          <w:tcPr>
            <w:tcW w:w="817" w:type="dxa"/>
          </w:tcPr>
          <w:p w:rsidR="004B0A72" w:rsidRPr="006C63A4" w:rsidRDefault="004B0A72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754" w:type="dxa"/>
            <w:gridSpan w:val="2"/>
          </w:tcPr>
          <w:p w:rsidR="004B0A72" w:rsidRPr="006C63A4" w:rsidRDefault="004B0A72" w:rsidP="00956AD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Раздел 4</w:t>
            </w: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7775E2">
              <w:rPr>
                <w:rFonts w:ascii="Times New Roman" w:hAnsi="Times New Roman"/>
              </w:rPr>
              <w:t>«Неотложная помощь пациентам при</w:t>
            </w:r>
            <w:r w:rsidR="00956AD8" w:rsidRPr="007775E2">
              <w:rPr>
                <w:rFonts w:ascii="Times New Roman" w:hAnsi="Times New Roman"/>
              </w:rPr>
              <w:t xml:space="preserve"> кровотечениях, травмах, ожогах, отморожении, </w:t>
            </w:r>
            <w:proofErr w:type="spellStart"/>
            <w:r w:rsidR="00956AD8"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="00956AD8" w:rsidRPr="007775E2">
              <w:rPr>
                <w:rFonts w:ascii="Times New Roman" w:hAnsi="Times New Roman"/>
              </w:rPr>
              <w:t xml:space="preserve"> и т.п.»</w:t>
            </w:r>
          </w:p>
        </w:tc>
      </w:tr>
      <w:tr w:rsidR="004B0A72" w:rsidRPr="006C63A4" w:rsidTr="002524A3">
        <w:tc>
          <w:tcPr>
            <w:tcW w:w="817" w:type="dxa"/>
          </w:tcPr>
          <w:p w:rsidR="004B0A72" w:rsidRPr="006C63A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4.1.</w:t>
            </w:r>
          </w:p>
        </w:tc>
        <w:tc>
          <w:tcPr>
            <w:tcW w:w="4253" w:type="dxa"/>
          </w:tcPr>
          <w:p w:rsidR="004B0A72" w:rsidRPr="006C63A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75E2"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4.</w:t>
            </w:r>
            <w:r w:rsidRPr="007775E2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кровотечениях, травмах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4B0A72" w:rsidRPr="006C63A4" w:rsidRDefault="004B0A72" w:rsidP="00956AD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956AD8"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 w:rsidR="00956AD8"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</w:t>
            </w:r>
            <w:r w:rsidR="00956AD8" w:rsidRPr="007775E2">
              <w:rPr>
                <w:rFonts w:ascii="Times New Roman" w:hAnsi="Times New Roman"/>
              </w:rPr>
              <w:t xml:space="preserve"> при кровотечениях, травмах</w:t>
            </w:r>
            <w:r w:rsidR="00956AD8">
              <w:rPr>
                <w:rFonts w:ascii="Times New Roman" w:hAnsi="Times New Roman"/>
              </w:rPr>
              <w:t>;</w:t>
            </w:r>
          </w:p>
          <w:p w:rsidR="004B0A72" w:rsidRPr="006C63A4" w:rsidRDefault="006E304E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Мероприятия </w:t>
            </w:r>
            <w:r w:rsidR="00956AD8">
              <w:rPr>
                <w:rFonts w:ascii="Times New Roman" w:hAnsi="Times New Roman"/>
                <w:sz w:val="24"/>
                <w:szCs w:val="24"/>
              </w:rPr>
              <w:t>синдромн</w:t>
            </w:r>
            <w:r>
              <w:rPr>
                <w:rFonts w:ascii="Times New Roman" w:hAnsi="Times New Roman"/>
                <w:sz w:val="24"/>
                <w:szCs w:val="24"/>
              </w:rPr>
              <w:t>ой терапии</w:t>
            </w:r>
            <w:r w:rsidR="00956A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F04" w:rsidRPr="006C63A4" w:rsidTr="002524A3">
        <w:tc>
          <w:tcPr>
            <w:tcW w:w="817" w:type="dxa"/>
          </w:tcPr>
          <w:p w:rsidR="00AE3F0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4253" w:type="dxa"/>
          </w:tcPr>
          <w:p w:rsidR="00AE3F0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4.</w:t>
            </w:r>
            <w:r w:rsidRPr="007775E2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«</w:t>
            </w:r>
            <w:r w:rsidRPr="007775E2">
              <w:rPr>
                <w:rFonts w:ascii="Times New Roman" w:hAnsi="Times New Roman"/>
              </w:rPr>
              <w:t xml:space="preserve">Неотложная помощь пациентам при 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>, отравлениях</w:t>
            </w:r>
            <w:r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4501" w:type="dxa"/>
          </w:tcPr>
          <w:p w:rsidR="00AE3F04" w:rsidRDefault="00956AD8" w:rsidP="002524A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при </w:t>
            </w:r>
            <w:r w:rsidRPr="007775E2">
              <w:rPr>
                <w:rFonts w:ascii="Times New Roman" w:hAnsi="Times New Roman"/>
              </w:rPr>
              <w:t xml:space="preserve">ожогах, отморожении, </w:t>
            </w:r>
            <w:proofErr w:type="spellStart"/>
            <w:r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Pr="007775E2">
              <w:rPr>
                <w:rFonts w:ascii="Times New Roman" w:hAnsi="Times New Roman"/>
              </w:rPr>
              <w:t>, отравлениях</w:t>
            </w:r>
            <w:r>
              <w:rPr>
                <w:rFonts w:ascii="Times New Roman" w:hAnsi="Times New Roman"/>
              </w:rPr>
              <w:t>;</w:t>
            </w:r>
          </w:p>
          <w:p w:rsidR="00956AD8" w:rsidRPr="006C63A4" w:rsidRDefault="00956AD8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304E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синдромн</w:t>
            </w:r>
            <w:r w:rsidR="006E304E">
              <w:rPr>
                <w:rFonts w:ascii="Times New Roman" w:hAnsi="Times New Roman"/>
                <w:sz w:val="24"/>
                <w:szCs w:val="24"/>
              </w:rPr>
              <w:t>ой терапии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F04" w:rsidRPr="006C63A4" w:rsidTr="002524A3">
        <w:tc>
          <w:tcPr>
            <w:tcW w:w="817" w:type="dxa"/>
          </w:tcPr>
          <w:p w:rsidR="00AE3F04" w:rsidRPr="006C63A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754" w:type="dxa"/>
            <w:gridSpan w:val="2"/>
          </w:tcPr>
          <w:p w:rsidR="00AE3F04" w:rsidRPr="006C63A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Раздел 5</w:t>
            </w:r>
            <w:r w:rsidRPr="006C63A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7775E2">
              <w:rPr>
                <w:rFonts w:ascii="Times New Roman" w:hAnsi="Times New Roman"/>
              </w:rPr>
              <w:t>«Неотложная помощь при заболеваниях систем  кровообращения и кроветворения»</w:t>
            </w:r>
          </w:p>
        </w:tc>
      </w:tr>
      <w:tr w:rsidR="00AE3F04" w:rsidRPr="006C63A4" w:rsidTr="002524A3">
        <w:tc>
          <w:tcPr>
            <w:tcW w:w="817" w:type="dxa"/>
          </w:tcPr>
          <w:p w:rsidR="00AE3F0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5.1</w:t>
            </w:r>
          </w:p>
        </w:tc>
        <w:tc>
          <w:tcPr>
            <w:tcW w:w="4253" w:type="dxa"/>
          </w:tcPr>
          <w:p w:rsidR="00AE3F0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5.1</w:t>
            </w:r>
            <w:r w:rsidRPr="007775E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«</w:t>
            </w:r>
            <w:r w:rsidR="00956AD8" w:rsidRPr="007775E2">
              <w:rPr>
                <w:rFonts w:ascii="Times New Roman" w:hAnsi="Times New Roman"/>
              </w:rPr>
              <w:t>Острая сосудистая недостаточность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956AD8" w:rsidRDefault="00956AD8" w:rsidP="00956AD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 при </w:t>
            </w:r>
            <w:r>
              <w:rPr>
                <w:rFonts w:ascii="Times New Roman" w:hAnsi="Times New Roman"/>
              </w:rPr>
              <w:t>острой сосудистой недостаточности;</w:t>
            </w:r>
          </w:p>
          <w:p w:rsidR="00AE3F04" w:rsidRPr="006C63A4" w:rsidRDefault="00956AD8" w:rsidP="00956AD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304E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синдромн</w:t>
            </w:r>
            <w:r w:rsidR="006E304E">
              <w:rPr>
                <w:rFonts w:ascii="Times New Roman" w:hAnsi="Times New Roman"/>
                <w:sz w:val="24"/>
                <w:szCs w:val="24"/>
              </w:rPr>
              <w:t>ой терапии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3F04" w:rsidRPr="006C63A4" w:rsidTr="002524A3">
        <w:tc>
          <w:tcPr>
            <w:tcW w:w="817" w:type="dxa"/>
          </w:tcPr>
          <w:p w:rsidR="00AE3F04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5.2</w:t>
            </w:r>
          </w:p>
        </w:tc>
        <w:tc>
          <w:tcPr>
            <w:tcW w:w="4253" w:type="dxa"/>
          </w:tcPr>
          <w:p w:rsidR="00AE3F04" w:rsidRPr="007775E2" w:rsidRDefault="00AE3F04" w:rsidP="002524A3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 xml:space="preserve"> 5.</w:t>
            </w:r>
            <w:r w:rsidRPr="007775E2">
              <w:rPr>
                <w:rFonts w:ascii="Times New Roman" w:hAnsi="Times New Roman"/>
              </w:rPr>
              <w:t xml:space="preserve"> 2. </w:t>
            </w:r>
            <w:r>
              <w:rPr>
                <w:rFonts w:ascii="Times New Roman" w:hAnsi="Times New Roman"/>
              </w:rPr>
              <w:t>«</w:t>
            </w:r>
            <w:r w:rsidRPr="007775E2">
              <w:rPr>
                <w:rFonts w:ascii="Times New Roman" w:hAnsi="Times New Roman"/>
              </w:rPr>
              <w:t>Коррекция нарушений водно-солевого обмена, гемостаз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1" w:type="dxa"/>
          </w:tcPr>
          <w:p w:rsidR="00956AD8" w:rsidRDefault="00956AD8" w:rsidP="00956AD8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клинико - диагностические критерии</w:t>
            </w:r>
            <w:r>
              <w:rPr>
                <w:rFonts w:ascii="Times New Roman" w:hAnsi="Times New Roman"/>
              </w:rPr>
              <w:t>;</w:t>
            </w:r>
          </w:p>
          <w:p w:rsidR="00AE3F04" w:rsidRPr="006C63A4" w:rsidRDefault="00956AD8" w:rsidP="00956AD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304E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синдромн</w:t>
            </w:r>
            <w:r w:rsidR="006E304E">
              <w:rPr>
                <w:rFonts w:ascii="Times New Roman" w:hAnsi="Times New Roman"/>
                <w:sz w:val="24"/>
                <w:szCs w:val="24"/>
              </w:rPr>
              <w:t>ой терапии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258C4" w:rsidRPr="003E1101" w:rsidRDefault="00F258C4" w:rsidP="00F2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модуль </w:t>
      </w:r>
      <w:r w:rsidRPr="003E1101">
        <w:rPr>
          <w:rFonts w:ascii="Times New Roman" w:hAnsi="Times New Roman"/>
          <w:b/>
          <w:sz w:val="24"/>
          <w:szCs w:val="24"/>
        </w:rPr>
        <w:t xml:space="preserve"> ОСК.</w:t>
      </w:r>
    </w:p>
    <w:p w:rsidR="00F258C4" w:rsidRPr="003E1101" w:rsidRDefault="00F258C4" w:rsidP="00F2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58C4" w:rsidRPr="003E1101" w:rsidRDefault="00F258C4" w:rsidP="00F2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101">
        <w:rPr>
          <w:rFonts w:ascii="Times New Roman" w:hAnsi="Times New Roman"/>
          <w:sz w:val="24"/>
          <w:szCs w:val="24"/>
        </w:rPr>
        <w:t>Место проведения ОСК: Клиника БГМУ, ул</w:t>
      </w:r>
      <w:r>
        <w:rPr>
          <w:rFonts w:ascii="Times New Roman" w:hAnsi="Times New Roman"/>
          <w:sz w:val="24"/>
          <w:szCs w:val="24"/>
        </w:rPr>
        <w:t>.</w:t>
      </w:r>
      <w:r w:rsidRPr="003E1101">
        <w:rPr>
          <w:rFonts w:ascii="Times New Roman" w:hAnsi="Times New Roman"/>
          <w:sz w:val="24"/>
          <w:szCs w:val="24"/>
        </w:rPr>
        <w:t xml:space="preserve"> Шафиева,2</w:t>
      </w:r>
    </w:p>
    <w:p w:rsidR="000F7D82" w:rsidRPr="00914FFD" w:rsidRDefault="000F7D82" w:rsidP="009155D4">
      <w:p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715"/>
        <w:gridCol w:w="3816"/>
        <w:gridCol w:w="2126"/>
      </w:tblGrid>
      <w:tr w:rsidR="000F7D82" w:rsidRPr="000F7D82" w:rsidTr="000F7D82">
        <w:tc>
          <w:tcPr>
            <w:tcW w:w="2090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0F7D82">
              <w:rPr>
                <w:rFonts w:ascii="Times New Roman" w:hAnsi="Times New Roman"/>
                <w:b/>
              </w:rPr>
              <w:t>Наименование дисциплин (модулей) и тем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0F7D82">
              <w:rPr>
                <w:rFonts w:ascii="Times New Roman" w:hAnsi="Times New Roman"/>
                <w:b/>
              </w:rPr>
              <w:t>Тип и вид симулятора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0F7D82">
              <w:rPr>
                <w:rFonts w:ascii="Times New Roman" w:hAnsi="Times New Roman"/>
                <w:b/>
              </w:rPr>
              <w:t>Формируемые профессиональные  умения и навыки</w:t>
            </w:r>
          </w:p>
        </w:tc>
        <w:tc>
          <w:tcPr>
            <w:tcW w:w="2126" w:type="dxa"/>
          </w:tcPr>
          <w:p w:rsidR="000F7D82" w:rsidRPr="000F7D82" w:rsidRDefault="000F7D82" w:rsidP="002524A3">
            <w:pPr>
              <w:jc w:val="center"/>
              <w:rPr>
                <w:rFonts w:ascii="Times New Roman" w:hAnsi="Times New Roman"/>
                <w:b/>
              </w:rPr>
            </w:pPr>
            <w:r w:rsidRPr="000F7D82">
              <w:rPr>
                <w:rFonts w:ascii="Times New Roman" w:hAnsi="Times New Roman"/>
                <w:b/>
              </w:rPr>
              <w:t>Форма</w:t>
            </w:r>
          </w:p>
          <w:p w:rsidR="000F7D82" w:rsidRPr="000F7D82" w:rsidRDefault="000F7D82" w:rsidP="002524A3">
            <w:pPr>
              <w:jc w:val="center"/>
              <w:rPr>
                <w:rFonts w:ascii="Times New Roman" w:hAnsi="Times New Roman"/>
                <w:b/>
              </w:rPr>
            </w:pPr>
            <w:r w:rsidRPr="000F7D82">
              <w:rPr>
                <w:rFonts w:ascii="Times New Roman" w:hAnsi="Times New Roman"/>
                <w:b/>
              </w:rPr>
              <w:t>контроля</w:t>
            </w:r>
          </w:p>
        </w:tc>
      </w:tr>
      <w:tr w:rsidR="000F7D82" w:rsidRPr="000F7D82" w:rsidTr="00F258C4">
        <w:trPr>
          <w:trHeight w:val="3765"/>
        </w:trPr>
        <w:tc>
          <w:tcPr>
            <w:tcW w:w="2090" w:type="dxa"/>
          </w:tcPr>
          <w:p w:rsidR="00F258C4" w:rsidRDefault="00F258C4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</w:t>
            </w:r>
          </w:p>
          <w:p w:rsidR="000F7D82" w:rsidRPr="000F7D82" w:rsidRDefault="00914FFD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7775E2">
              <w:rPr>
                <w:rFonts w:ascii="Times New Roman" w:hAnsi="Times New Roman"/>
              </w:rPr>
              <w:t>«Неотложная помощь при заболеваниях систем  кровообращения и кроветворения»</w:t>
            </w:r>
          </w:p>
        </w:tc>
        <w:tc>
          <w:tcPr>
            <w:tcW w:w="1715" w:type="dxa"/>
          </w:tcPr>
          <w:p w:rsidR="000F7D82" w:rsidRPr="000F7D82" w:rsidRDefault="000F7D82" w:rsidP="00914FFD">
            <w:pPr>
              <w:tabs>
                <w:tab w:val="left" w:pos="1080"/>
              </w:tabs>
              <w:jc w:val="right"/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</w:rPr>
              <w:t>Манекен</w:t>
            </w:r>
            <w:r w:rsidR="00914FFD">
              <w:rPr>
                <w:rFonts w:ascii="Times New Roman" w:hAnsi="Times New Roman"/>
              </w:rPr>
              <w:t xml:space="preserve"> младенца</w:t>
            </w:r>
            <w:r w:rsidRPr="000F7D82">
              <w:rPr>
                <w:rFonts w:ascii="Times New Roman" w:hAnsi="Times New Roman"/>
              </w:rPr>
              <w:t xml:space="preserve"> с системой аускультации звуков сердца и легких и рукой для внутривенных, внутримышечных и подкожных инъекций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Измерение АД на </w:t>
            </w:r>
            <w:proofErr w:type="gramStart"/>
            <w:r w:rsidRPr="000F7D82">
              <w:rPr>
                <w:rFonts w:ascii="Times New Roman" w:hAnsi="Times New Roman"/>
              </w:rPr>
              <w:t>руках</w:t>
            </w:r>
            <w:proofErr w:type="gramEnd"/>
            <w:r w:rsidRPr="000F7D82">
              <w:rPr>
                <w:rFonts w:ascii="Times New Roman" w:hAnsi="Times New Roman"/>
              </w:rPr>
              <w:t xml:space="preserve"> и ногах 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ПК-19</w:t>
            </w:r>
          </w:p>
        </w:tc>
        <w:tc>
          <w:tcPr>
            <w:tcW w:w="2126" w:type="dxa"/>
          </w:tcPr>
          <w:p w:rsidR="000F7D82" w:rsidRPr="00914FFD" w:rsidRDefault="00914FFD" w:rsidP="002524A3">
            <w:pPr>
              <w:rPr>
                <w:rFonts w:ascii="Times New Roman" w:hAnsi="Times New Roman"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F258C4" w:rsidRDefault="00F258C4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</w:t>
            </w:r>
          </w:p>
          <w:p w:rsidR="000F7D82" w:rsidRPr="000F7D82" w:rsidRDefault="00F258C4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0F7D82" w:rsidRPr="000F7D82" w:rsidRDefault="000F7D82" w:rsidP="000F7D82">
            <w:pPr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Применение газоотводных трубок, очистительных</w:t>
            </w:r>
            <w:r w:rsidR="00914FFD">
              <w:rPr>
                <w:rFonts w:ascii="Times New Roman" w:hAnsi="Times New Roman"/>
              </w:rPr>
              <w:t xml:space="preserve"> и лечебных</w:t>
            </w:r>
            <w:r w:rsidRPr="000F7D82">
              <w:rPr>
                <w:rFonts w:ascii="Times New Roman" w:hAnsi="Times New Roman"/>
              </w:rPr>
              <w:t xml:space="preserve"> клизм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ПК-19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  </w:t>
            </w:r>
          </w:p>
          <w:p w:rsidR="000F7D82" w:rsidRPr="000F7D82" w:rsidRDefault="00914FFD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Физические методы охл</w:t>
            </w:r>
            <w:r w:rsidRPr="000F7D82">
              <w:rPr>
                <w:rFonts w:ascii="Times New Roman" w:hAnsi="Times New Roman"/>
              </w:rPr>
              <w:t>а</w:t>
            </w:r>
            <w:r w:rsidRPr="000F7D82">
              <w:rPr>
                <w:rFonts w:ascii="Times New Roman" w:hAnsi="Times New Roman"/>
              </w:rPr>
              <w:t>ждения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при гипертермии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Pr="000F7D82" w:rsidRDefault="000F7D82" w:rsidP="000F7D82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</w:t>
            </w:r>
          </w:p>
          <w:p w:rsidR="000F7D82" w:rsidRPr="000F7D82" w:rsidRDefault="00914FFD" w:rsidP="00914FFD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>Неотложная помощь пациентам при синдроме лихорадки и при судорожном синдроме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rPr>
                <w:rFonts w:ascii="Times New Roman" w:hAnsi="Times New Roman"/>
                <w:bCs/>
              </w:rPr>
            </w:pPr>
            <w:r w:rsidRPr="000F7D82">
              <w:rPr>
                <w:rFonts w:ascii="Times New Roman" w:hAnsi="Times New Roman"/>
                <w:bCs/>
              </w:rPr>
              <w:t>Муляж руки ребенка для освоения венепункции; Тренажер для внутривенных инъекций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Венепункция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914FFD" w:rsidRDefault="000F7D82" w:rsidP="00F258C4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</w:t>
            </w:r>
          </w:p>
          <w:p w:rsidR="00914FFD" w:rsidRPr="000F7D82" w:rsidRDefault="00914FFD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«Неотложная помощь пациентам при заболеваниях органов дыхания»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bCs/>
              </w:rPr>
            </w:pPr>
            <w:r w:rsidRPr="000F7D82">
              <w:rPr>
                <w:rFonts w:ascii="Times New Roman" w:hAnsi="Times New Roman"/>
                <w:bCs/>
              </w:rPr>
              <w:t xml:space="preserve">Усовершенствованный манекен для отработки реанимационных </w:t>
            </w:r>
            <w:r w:rsidRPr="000F7D82">
              <w:rPr>
                <w:rFonts w:ascii="Times New Roman" w:hAnsi="Times New Roman"/>
                <w:bCs/>
              </w:rPr>
              <w:lastRenderedPageBreak/>
              <w:t>мероприятий</w:t>
            </w:r>
            <w:r w:rsidRPr="000F7D82">
              <w:rPr>
                <w:rFonts w:ascii="Times New Roman" w:hAnsi="Times New Roman"/>
              </w:rPr>
              <w:t xml:space="preserve"> </w:t>
            </w:r>
            <w:r w:rsidRPr="000F7D82">
              <w:rPr>
                <w:rFonts w:ascii="Times New Roman" w:hAnsi="Times New Roman"/>
                <w:bCs/>
              </w:rPr>
              <w:t>- манекен в полный рост (младенец, ребенок 5 лет, подросток)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lastRenderedPageBreak/>
              <w:t>Восстановление проходимости дыхательных путей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lastRenderedPageBreak/>
              <w:t xml:space="preserve">Тема </w:t>
            </w:r>
          </w:p>
          <w:p w:rsidR="000F7D82" w:rsidRPr="000F7D82" w:rsidRDefault="00914FFD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7775E2">
              <w:rPr>
                <w:rFonts w:ascii="Times New Roman" w:hAnsi="Times New Roman"/>
              </w:rPr>
              <w:t>«Неотложная помощь пациентам при заболеваниях органов дыхания»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  <w:bCs/>
              </w:rPr>
              <w:t>Усовершенствованный манекен для отработки реанимационных мероприятий</w:t>
            </w:r>
            <w:r w:rsidRPr="000F7D82">
              <w:rPr>
                <w:rFonts w:ascii="Times New Roman" w:hAnsi="Times New Roman"/>
              </w:rPr>
              <w:t xml:space="preserve"> </w:t>
            </w:r>
            <w:r w:rsidRPr="000F7D82">
              <w:rPr>
                <w:rFonts w:ascii="Times New Roman" w:hAnsi="Times New Roman"/>
                <w:bCs/>
              </w:rPr>
              <w:t>- манекен в полный рост (младенец, ребенок 5 лет, подросток); Муляж головы для обучения интубации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Назотрахеальная интуб</w:t>
            </w:r>
            <w:r w:rsidRPr="000F7D82">
              <w:rPr>
                <w:rFonts w:ascii="Times New Roman" w:hAnsi="Times New Roman"/>
              </w:rPr>
              <w:t>а</w:t>
            </w:r>
            <w:r w:rsidRPr="000F7D82">
              <w:rPr>
                <w:rFonts w:ascii="Times New Roman" w:hAnsi="Times New Roman"/>
              </w:rPr>
              <w:t>ция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Pr="000F7D82" w:rsidRDefault="000F7D82" w:rsidP="000F7D82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</w:t>
            </w:r>
          </w:p>
          <w:p w:rsidR="000F7D82" w:rsidRPr="000F7D82" w:rsidRDefault="00914FFD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 xml:space="preserve">Неотложная помощь пациентам в состоянии клинической смерти на </w:t>
            </w:r>
            <w:proofErr w:type="spellStart"/>
            <w:r w:rsidRPr="007775E2">
              <w:rPr>
                <w:rFonts w:ascii="Times New Roman" w:hAnsi="Times New Roman"/>
              </w:rPr>
              <w:t>догоспитальном</w:t>
            </w:r>
            <w:proofErr w:type="spellEnd"/>
            <w:r w:rsidRPr="007775E2">
              <w:rPr>
                <w:rFonts w:ascii="Times New Roman" w:hAnsi="Times New Roman"/>
              </w:rPr>
              <w:t xml:space="preserve"> этапе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  <w:bCs/>
              </w:rPr>
              <w:t>Усовершенствованный манекен для отработки реанимационных мероприятий</w:t>
            </w:r>
            <w:r w:rsidRPr="000F7D82">
              <w:rPr>
                <w:rFonts w:ascii="Times New Roman" w:hAnsi="Times New Roman"/>
              </w:rPr>
              <w:t xml:space="preserve"> </w:t>
            </w:r>
            <w:r w:rsidRPr="000F7D82">
              <w:rPr>
                <w:rFonts w:ascii="Times New Roman" w:hAnsi="Times New Roman"/>
                <w:bCs/>
              </w:rPr>
              <w:t>- манекен в полный рост (младенец, ребенок 5 лет, подросток)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ИВЛ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</w:p>
          <w:p w:rsidR="000F7D82" w:rsidRPr="000F7D82" w:rsidRDefault="00914FFD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6C63A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5E2">
              <w:rPr>
                <w:rFonts w:ascii="Times New Roman" w:hAnsi="Times New Roman"/>
              </w:rPr>
              <w:t xml:space="preserve">Неотложная помощь пациентам в состоянии клинической смерти на </w:t>
            </w:r>
            <w:proofErr w:type="spellStart"/>
            <w:r w:rsidRPr="007775E2">
              <w:rPr>
                <w:rFonts w:ascii="Times New Roman" w:hAnsi="Times New Roman"/>
              </w:rPr>
              <w:t>догоспитальном</w:t>
            </w:r>
            <w:proofErr w:type="spellEnd"/>
            <w:r w:rsidRPr="007775E2">
              <w:rPr>
                <w:rFonts w:ascii="Times New Roman" w:hAnsi="Times New Roman"/>
              </w:rPr>
              <w:t xml:space="preserve"> этапе</w:t>
            </w:r>
            <w:r w:rsidRPr="006C63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  <w:bCs/>
              </w:rPr>
              <w:t>Усовершенствованный манекен для отработки реанимационных мероприятий</w:t>
            </w:r>
            <w:r w:rsidRPr="000F7D82">
              <w:rPr>
                <w:rFonts w:ascii="Times New Roman" w:hAnsi="Times New Roman"/>
              </w:rPr>
              <w:t xml:space="preserve"> </w:t>
            </w:r>
            <w:r w:rsidRPr="000F7D82">
              <w:rPr>
                <w:rFonts w:ascii="Times New Roman" w:hAnsi="Times New Roman"/>
                <w:bCs/>
              </w:rPr>
              <w:t>- манекен в полный рост (младенец, ребенок 5 лет, подросток)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ЗМС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Pr="000F7D82" w:rsidRDefault="000F7D82" w:rsidP="002524A3">
            <w:pPr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 </w:t>
            </w:r>
            <w:r w:rsidR="00914FFD" w:rsidRPr="007775E2">
              <w:rPr>
                <w:rFonts w:ascii="Times New Roman" w:hAnsi="Times New Roman"/>
              </w:rPr>
              <w:t xml:space="preserve">«Неотложная помощь пациентам при кровотечениях, травмах, ожогах, </w:t>
            </w:r>
            <w:r w:rsidR="00914FFD" w:rsidRPr="007775E2">
              <w:rPr>
                <w:rFonts w:ascii="Times New Roman" w:hAnsi="Times New Roman"/>
              </w:rPr>
              <w:lastRenderedPageBreak/>
              <w:t xml:space="preserve">отморожении, </w:t>
            </w:r>
            <w:proofErr w:type="spellStart"/>
            <w:r w:rsidR="00914FFD"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="00914FFD" w:rsidRPr="007775E2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  <w:bCs/>
              </w:rPr>
              <w:lastRenderedPageBreak/>
              <w:t xml:space="preserve">Манекены ребенка (6-9 месяцев; 3 </w:t>
            </w:r>
            <w:r w:rsidRPr="000F7D82">
              <w:rPr>
                <w:rFonts w:ascii="Times New Roman" w:hAnsi="Times New Roman"/>
                <w:bCs/>
              </w:rPr>
              <w:lastRenderedPageBreak/>
              <w:t>года)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lastRenderedPageBreak/>
              <w:t>Наложение жгутов на конечности при кровотечении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lastRenderedPageBreak/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lastRenderedPageBreak/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Pr="000F7D82" w:rsidRDefault="000F7D82" w:rsidP="002524A3">
            <w:pPr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lastRenderedPageBreak/>
              <w:t xml:space="preserve">Тема  </w:t>
            </w:r>
            <w:r w:rsidR="00914FFD" w:rsidRPr="007775E2">
              <w:rPr>
                <w:rFonts w:ascii="Times New Roman" w:hAnsi="Times New Roman"/>
              </w:rPr>
              <w:t xml:space="preserve">«Неотложная помощь пациентам при кровотечениях, травмах, ожогах, отморожении, </w:t>
            </w:r>
            <w:proofErr w:type="spellStart"/>
            <w:r w:rsidR="00914FFD"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="00914FFD" w:rsidRPr="007775E2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Временная иммобилизация при травмах. Наложение транспортных шин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  <w:tr w:rsidR="000F7D82" w:rsidRPr="000F7D82" w:rsidTr="000F7D82">
        <w:tc>
          <w:tcPr>
            <w:tcW w:w="2090" w:type="dxa"/>
          </w:tcPr>
          <w:p w:rsidR="000F7D82" w:rsidRPr="000F7D82" w:rsidRDefault="000F7D82" w:rsidP="002524A3">
            <w:pPr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 xml:space="preserve">Тема  </w:t>
            </w:r>
            <w:r w:rsidR="00914FFD" w:rsidRPr="007775E2">
              <w:rPr>
                <w:rFonts w:ascii="Times New Roman" w:hAnsi="Times New Roman"/>
              </w:rPr>
              <w:t xml:space="preserve">«Неотложная помощь пациентам при кровотечениях, травмах, ожогах, отморожении, </w:t>
            </w:r>
            <w:proofErr w:type="spellStart"/>
            <w:r w:rsidR="00914FFD" w:rsidRPr="007775E2">
              <w:rPr>
                <w:rFonts w:ascii="Times New Roman" w:hAnsi="Times New Roman"/>
              </w:rPr>
              <w:t>электротравмах</w:t>
            </w:r>
            <w:proofErr w:type="spellEnd"/>
            <w:r w:rsidR="00914FFD" w:rsidRPr="007775E2">
              <w:rPr>
                <w:rFonts w:ascii="Times New Roman" w:hAnsi="Times New Roman"/>
              </w:rPr>
              <w:t xml:space="preserve"> и т.п.»</w:t>
            </w:r>
          </w:p>
        </w:tc>
        <w:tc>
          <w:tcPr>
            <w:tcW w:w="1715" w:type="dxa"/>
          </w:tcPr>
          <w:p w:rsidR="000F7D82" w:rsidRPr="000F7D82" w:rsidRDefault="000F7D82" w:rsidP="002524A3">
            <w:pPr>
              <w:tabs>
                <w:tab w:val="left" w:pos="1080"/>
              </w:tabs>
              <w:rPr>
                <w:rFonts w:ascii="Times New Roman" w:hAnsi="Times New Roman"/>
                <w:i/>
              </w:rPr>
            </w:pPr>
            <w:r w:rsidRPr="000F7D82">
              <w:rPr>
                <w:rFonts w:ascii="Times New Roman" w:hAnsi="Times New Roman"/>
                <w:bCs/>
              </w:rPr>
              <w:t>Манекены ребенка (6-9 месяцев; 3 года)</w:t>
            </w:r>
          </w:p>
        </w:tc>
        <w:tc>
          <w:tcPr>
            <w:tcW w:w="3816" w:type="dxa"/>
          </w:tcPr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Наложение повязок при травмах</w:t>
            </w:r>
          </w:p>
          <w:p w:rsidR="000F7D82" w:rsidRPr="000F7D82" w:rsidRDefault="000F7D82" w:rsidP="002524A3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 w:rsidRPr="000F7D82">
              <w:rPr>
                <w:rFonts w:ascii="Times New Roman" w:hAnsi="Times New Roman"/>
              </w:rPr>
              <w:t>ПК-21</w:t>
            </w:r>
          </w:p>
        </w:tc>
        <w:tc>
          <w:tcPr>
            <w:tcW w:w="2126" w:type="dxa"/>
          </w:tcPr>
          <w:p w:rsidR="000F7D82" w:rsidRPr="000F7D82" w:rsidRDefault="00F258C4" w:rsidP="002524A3">
            <w:pPr>
              <w:rPr>
                <w:rFonts w:ascii="Times New Roman" w:hAnsi="Times New Roman"/>
                <w:b/>
              </w:rPr>
            </w:pPr>
            <w:r w:rsidRPr="00914FFD">
              <w:rPr>
                <w:rFonts w:ascii="Times New Roman" w:hAnsi="Times New Roman"/>
              </w:rPr>
              <w:t>Промежуточный контроль</w:t>
            </w:r>
          </w:p>
        </w:tc>
      </w:tr>
    </w:tbl>
    <w:p w:rsidR="000F7D82" w:rsidRPr="007B1F9B" w:rsidRDefault="000F7D82" w:rsidP="000F7D82">
      <w:pPr>
        <w:rPr>
          <w:b/>
        </w:rPr>
      </w:pPr>
    </w:p>
    <w:p w:rsidR="000F7D82" w:rsidRDefault="000F7D82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155D4" w:rsidRDefault="00B9743D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b/>
          <w:bCs/>
          <w:sz w:val="24"/>
          <w:szCs w:val="24"/>
        </w:rPr>
        <w:t xml:space="preserve">Дистанционное обучение </w:t>
      </w:r>
    </w:p>
    <w:p w:rsidR="00B9743D" w:rsidRPr="009155D4" w:rsidRDefault="00B9743D" w:rsidP="009155D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Целью дистанционного обучения является предоставление обучающимся возможности освоения дополнительных профессиональных программ непосредственно по месту жительства. Основными дистанционными образовательными технологиями на цикле ПК</w:t>
      </w:r>
      <w:r w:rsidRPr="00176AF6">
        <w:rPr>
          <w:rFonts w:ascii="Times New Roman" w:hAnsi="Times New Roman"/>
          <w:sz w:val="24"/>
          <w:szCs w:val="24"/>
        </w:rPr>
        <w:t xml:space="preserve"> </w:t>
      </w:r>
      <w:r w:rsidR="00176AF6" w:rsidRPr="00176AF6">
        <w:rPr>
          <w:rFonts w:ascii="Times New Roman" w:hAnsi="Times New Roman"/>
          <w:color w:val="000000"/>
        </w:rPr>
        <w:t>«Педиатрия с актуальными вопросами лечения ургентных состояний у детей</w:t>
      </w:r>
      <w:r w:rsidR="00176AF6" w:rsidRPr="00176AF6">
        <w:rPr>
          <w:color w:val="000000"/>
        </w:rPr>
        <w:t>»</w:t>
      </w:r>
      <w:r w:rsidR="00176AF6" w:rsidRPr="00831E09">
        <w:rPr>
          <w:b/>
          <w:color w:val="000000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 xml:space="preserve">  являются: интернет-технология с методикой синхронного и асинхронного дистанционного обучения. Для этого на образовательном </w:t>
      </w:r>
      <w:proofErr w:type="gramStart"/>
      <w:r w:rsidRPr="006C63A4">
        <w:rPr>
          <w:rFonts w:ascii="Times New Roman" w:hAnsi="Times New Roman"/>
          <w:sz w:val="24"/>
          <w:szCs w:val="24"/>
        </w:rPr>
        <w:t>портале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ФГБОУ ВО БГМУ в разделе ИДПО формируется кейс, внутри которого папки по каждому учебному модулю, куда включены вопросы для самоконтроля, тестовые задания, лекционный материал, интернет-ссылки, нормативные документы, задания для самостоятельной работы. Методика синхронного дистанционного обучения предусматривает </w:t>
      </w:r>
      <w:proofErr w:type="spellStart"/>
      <w:r w:rsidRPr="006C63A4">
        <w:rPr>
          <w:rFonts w:ascii="Times New Roman" w:hAnsi="Times New Roman"/>
          <w:sz w:val="24"/>
          <w:szCs w:val="24"/>
        </w:rPr>
        <w:t>on</w:t>
      </w:r>
      <w:proofErr w:type="spellEnd"/>
      <w:r w:rsidRPr="006C63A4">
        <w:rPr>
          <w:rFonts w:ascii="Times New Roman" w:hAnsi="Times New Roman"/>
          <w:sz w:val="24"/>
          <w:szCs w:val="24"/>
        </w:rPr>
        <w:t>-</w:t>
      </w:r>
      <w:r w:rsidR="002524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A4">
        <w:rPr>
          <w:rFonts w:ascii="Times New Roman" w:hAnsi="Times New Roman"/>
          <w:sz w:val="24"/>
          <w:szCs w:val="24"/>
        </w:rPr>
        <w:t>line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6C63A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C63A4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6C63A4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6C63A4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</w:t>
      </w:r>
      <w:r w:rsidR="00A62E77">
        <w:rPr>
          <w:rFonts w:ascii="Times New Roman" w:hAnsi="Times New Roman"/>
          <w:sz w:val="24"/>
          <w:szCs w:val="24"/>
        </w:rPr>
        <w:t>.</w:t>
      </w:r>
    </w:p>
    <w:p w:rsidR="00B9743D" w:rsidRPr="006C63A4" w:rsidRDefault="00B9743D" w:rsidP="00A62E77">
      <w:pP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Стажировка (6 часов) реализуется на базе педиатрического</w:t>
      </w:r>
      <w:r w:rsidR="00176AF6">
        <w:rPr>
          <w:rFonts w:ascii="Times New Roman" w:hAnsi="Times New Roman"/>
          <w:sz w:val="24"/>
          <w:szCs w:val="24"/>
        </w:rPr>
        <w:t xml:space="preserve"> и реанимационного отделений</w:t>
      </w:r>
      <w:r w:rsidRPr="006C63A4">
        <w:rPr>
          <w:rFonts w:ascii="Times New Roman" w:hAnsi="Times New Roman"/>
          <w:sz w:val="24"/>
          <w:szCs w:val="24"/>
        </w:rPr>
        <w:t xml:space="preserve"> </w:t>
      </w:r>
      <w:r w:rsidR="00176AF6">
        <w:rPr>
          <w:rFonts w:ascii="Times New Roman" w:hAnsi="Times New Roman"/>
          <w:sz w:val="24"/>
          <w:szCs w:val="24"/>
        </w:rPr>
        <w:t xml:space="preserve"> </w:t>
      </w:r>
      <w:r w:rsidRPr="006C63A4">
        <w:rPr>
          <w:rFonts w:ascii="Times New Roman" w:hAnsi="Times New Roman"/>
          <w:sz w:val="24"/>
          <w:szCs w:val="24"/>
        </w:rPr>
        <w:t>БСМП. Цель стажировки</w:t>
      </w:r>
      <w:r w:rsidR="009155D4">
        <w:rPr>
          <w:rFonts w:ascii="Times New Roman" w:hAnsi="Times New Roman"/>
          <w:sz w:val="24"/>
          <w:szCs w:val="24"/>
        </w:rPr>
        <w:t xml:space="preserve"> и практического тренинга в условиях симуляционного центра ИДПО</w:t>
      </w:r>
      <w:r w:rsidRPr="006C63A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совершенствование компетенций </w:t>
      </w:r>
      <w:r w:rsidRPr="006C63A4">
        <w:rPr>
          <w:rFonts w:ascii="Times New Roman" w:hAnsi="Times New Roman"/>
          <w:sz w:val="24"/>
          <w:szCs w:val="24"/>
        </w:rPr>
        <w:t xml:space="preserve"> </w:t>
      </w:r>
      <w:r w:rsidR="00176AF6">
        <w:rPr>
          <w:rFonts w:ascii="Times New Roman" w:hAnsi="Times New Roman"/>
        </w:rPr>
        <w:t>в области неотложной педиатрии</w:t>
      </w:r>
      <w:r w:rsidRPr="004C7422">
        <w:rPr>
          <w:rFonts w:ascii="Times New Roman" w:hAnsi="Times New Roman"/>
        </w:rPr>
        <w:t>,</w:t>
      </w:r>
      <w:r w:rsidR="009155D4">
        <w:rPr>
          <w:rFonts w:ascii="Times New Roman" w:hAnsi="Times New Roman"/>
        </w:rPr>
        <w:t xml:space="preserve"> диагностики </w:t>
      </w:r>
      <w:r w:rsidR="009155D4" w:rsidRPr="00E92B69">
        <w:rPr>
          <w:rFonts w:ascii="Times New Roman" w:hAnsi="Times New Roman"/>
        </w:rPr>
        <w:t>ургент</w:t>
      </w:r>
      <w:r w:rsidR="009155D4">
        <w:rPr>
          <w:rFonts w:ascii="Times New Roman" w:hAnsi="Times New Roman"/>
        </w:rPr>
        <w:t>ных состояний у детей,  методов</w:t>
      </w:r>
      <w:r w:rsidR="009155D4" w:rsidRPr="00E92B69">
        <w:rPr>
          <w:rFonts w:ascii="Times New Roman" w:hAnsi="Times New Roman"/>
        </w:rPr>
        <w:t xml:space="preserve"> </w:t>
      </w:r>
      <w:r w:rsidR="00651C7B">
        <w:rPr>
          <w:rFonts w:ascii="Times New Roman" w:hAnsi="Times New Roman"/>
        </w:rPr>
        <w:t>реанимации, неотложной помощи</w:t>
      </w:r>
      <w:r w:rsidR="009155D4" w:rsidRPr="00E92B69">
        <w:rPr>
          <w:rFonts w:ascii="Times New Roman" w:hAnsi="Times New Roman"/>
        </w:rPr>
        <w:t xml:space="preserve"> при различных состояниях и заболеваниях</w:t>
      </w:r>
      <w:r w:rsidR="00A62E77">
        <w:rPr>
          <w:rFonts w:ascii="Times New Roman" w:hAnsi="Times New Roman"/>
        </w:rPr>
        <w:t xml:space="preserve"> </w:t>
      </w:r>
      <w:r w:rsidR="009155D4">
        <w:rPr>
          <w:rFonts w:ascii="Times New Roman" w:hAnsi="Times New Roman"/>
        </w:rPr>
        <w:t>для улучшения результатов</w:t>
      </w:r>
      <w:r w:rsidR="00A62E77">
        <w:rPr>
          <w:rFonts w:ascii="Times New Roman" w:hAnsi="Times New Roman"/>
        </w:rPr>
        <w:t xml:space="preserve"> неотложной терапии и  витального</w:t>
      </w:r>
      <w:r w:rsidR="009155D4" w:rsidRPr="00E92B69">
        <w:rPr>
          <w:rFonts w:ascii="Times New Roman" w:hAnsi="Times New Roman"/>
        </w:rPr>
        <w:t xml:space="preserve"> прогноз</w:t>
      </w:r>
      <w:r w:rsidR="00A62E77">
        <w:rPr>
          <w:rFonts w:ascii="Times New Roman" w:hAnsi="Times New Roman"/>
        </w:rPr>
        <w:t>а</w:t>
      </w:r>
      <w:r w:rsidR="009155D4" w:rsidRPr="00E92B69">
        <w:rPr>
          <w:rFonts w:ascii="Times New Roman" w:hAnsi="Times New Roman"/>
        </w:rPr>
        <w:t xml:space="preserve"> для пациентов.</w:t>
      </w:r>
      <w:r w:rsidRPr="00176AF6">
        <w:rPr>
          <w:rFonts w:ascii="Times New Roman" w:hAnsi="Times New Roman"/>
          <w:color w:val="FF0000"/>
        </w:rPr>
        <w:t xml:space="preserve"> </w:t>
      </w:r>
    </w:p>
    <w:p w:rsidR="00B9743D" w:rsidRPr="006C63A4" w:rsidRDefault="00B9743D" w:rsidP="00B9743D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C63A4">
        <w:rPr>
          <w:rFonts w:ascii="Times New Roman" w:hAnsi="Times New Roman"/>
          <w:sz w:val="24"/>
          <w:szCs w:val="24"/>
        </w:rPr>
        <w:t>Куратор стажировки – доцент Титова Т.А.</w:t>
      </w:r>
    </w:p>
    <w:sectPr w:rsidR="00B9743D" w:rsidRPr="006C63A4" w:rsidSect="002524A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88"/>
    <w:rsid w:val="00071185"/>
    <w:rsid w:val="000F7D82"/>
    <w:rsid w:val="00176AF6"/>
    <w:rsid w:val="002524A3"/>
    <w:rsid w:val="00384DF6"/>
    <w:rsid w:val="00397610"/>
    <w:rsid w:val="003A533F"/>
    <w:rsid w:val="003B4481"/>
    <w:rsid w:val="00435D59"/>
    <w:rsid w:val="0043653D"/>
    <w:rsid w:val="004A2910"/>
    <w:rsid w:val="004B0A72"/>
    <w:rsid w:val="004B20BC"/>
    <w:rsid w:val="0055122D"/>
    <w:rsid w:val="00651C7B"/>
    <w:rsid w:val="006E304E"/>
    <w:rsid w:val="006E490D"/>
    <w:rsid w:val="007775E2"/>
    <w:rsid w:val="00831E09"/>
    <w:rsid w:val="00914FFD"/>
    <w:rsid w:val="009155D4"/>
    <w:rsid w:val="00956AD8"/>
    <w:rsid w:val="00972DA2"/>
    <w:rsid w:val="009852FE"/>
    <w:rsid w:val="00A62E77"/>
    <w:rsid w:val="00AE3F04"/>
    <w:rsid w:val="00B9743D"/>
    <w:rsid w:val="00BB0D88"/>
    <w:rsid w:val="00D633C0"/>
    <w:rsid w:val="00D94693"/>
    <w:rsid w:val="00EA1D07"/>
    <w:rsid w:val="00F258C4"/>
    <w:rsid w:val="00F33E3D"/>
    <w:rsid w:val="00F36E45"/>
    <w:rsid w:val="00F6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7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B9743D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B9743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B974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9743D"/>
    <w:rPr>
      <w:rFonts w:ascii="Calibri" w:eastAsia="Calibri" w:hAnsi="Calibri" w:cs="Times New Roman"/>
    </w:rPr>
  </w:style>
  <w:style w:type="character" w:customStyle="1" w:styleId="FontStyle43">
    <w:name w:val="Font Style43"/>
    <w:basedOn w:val="a0"/>
    <w:uiPriority w:val="99"/>
    <w:rsid w:val="00831E0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5">
    <w:name w:val="Подразд_ст"/>
    <w:basedOn w:val="a"/>
    <w:uiPriority w:val="99"/>
    <w:rsid w:val="00F65C5A"/>
    <w:pPr>
      <w:tabs>
        <w:tab w:val="left" w:pos="426"/>
      </w:tabs>
      <w:spacing w:after="0" w:line="288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ld">
    <w:name w:val="bold"/>
    <w:rsid w:val="000F7D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7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a"/>
    <w:uiPriority w:val="99"/>
    <w:rsid w:val="00B9743D"/>
    <w:pPr>
      <w:widowControl w:val="0"/>
      <w:autoSpaceDE w:val="0"/>
      <w:autoSpaceDN w:val="0"/>
      <w:adjustRightInd w:val="0"/>
      <w:spacing w:after="0" w:line="50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B9743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link w:val="a4"/>
    <w:qFormat/>
    <w:rsid w:val="00B974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B9743D"/>
    <w:rPr>
      <w:rFonts w:ascii="Calibri" w:eastAsia="Calibri" w:hAnsi="Calibri" w:cs="Times New Roman"/>
    </w:rPr>
  </w:style>
  <w:style w:type="character" w:customStyle="1" w:styleId="FontStyle43">
    <w:name w:val="Font Style43"/>
    <w:basedOn w:val="a0"/>
    <w:uiPriority w:val="99"/>
    <w:rsid w:val="00831E0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5">
    <w:name w:val="Подразд_ст"/>
    <w:basedOn w:val="a"/>
    <w:uiPriority w:val="99"/>
    <w:rsid w:val="00F65C5A"/>
    <w:pPr>
      <w:tabs>
        <w:tab w:val="left" w:pos="426"/>
      </w:tabs>
      <w:spacing w:after="0" w:line="288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ld">
    <w:name w:val="bold"/>
    <w:rsid w:val="000F7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13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2016-11-11T11:17:00Z</dcterms:created>
  <dcterms:modified xsi:type="dcterms:W3CDTF">2016-11-11T20:03:00Z</dcterms:modified>
</cp:coreProperties>
</file>