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6F4" w:rsidRDefault="00BE16F4" w:rsidP="00BE16F4">
      <w:pPr>
        <w:rPr>
          <w:rFonts w:ascii="Times New Roman" w:hAnsi="Times New Roman" w:cs="Times New Roman"/>
          <w:sz w:val="16"/>
          <w:szCs w:val="16"/>
        </w:rPr>
      </w:pPr>
    </w:p>
    <w:p w:rsidR="00B32A0D" w:rsidRDefault="00B32A0D" w:rsidP="00BE16F4">
      <w:pPr>
        <w:rPr>
          <w:rFonts w:ascii="Times New Roman" w:hAnsi="Times New Roman" w:cs="Times New Roman"/>
          <w:sz w:val="16"/>
          <w:szCs w:val="16"/>
        </w:rPr>
      </w:pPr>
    </w:p>
    <w:p w:rsidR="00B32A0D" w:rsidRDefault="00B32A0D" w:rsidP="00B32A0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EF782A">
        <w:rPr>
          <w:rFonts w:ascii="Times New Roman" w:hAnsi="Times New Roman" w:cs="Times New Roman"/>
          <w:sz w:val="24"/>
          <w:szCs w:val="24"/>
        </w:rPr>
        <w:t>«УТВЕРЖДАЮ»</w:t>
      </w:r>
    </w:p>
    <w:p w:rsidR="00B32A0D" w:rsidRDefault="00B32A0D" w:rsidP="00B32A0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Зав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афедрой терапии и клинической фармакологии</w:t>
      </w:r>
    </w:p>
    <w:p w:rsidR="00B32A0D" w:rsidRDefault="00B32A0D" w:rsidP="00B32A0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ИПО  БГМУ, проф.</w:t>
      </w:r>
    </w:p>
    <w:p w:rsidR="00B32A0D" w:rsidRDefault="00B32A0D" w:rsidP="00B32A0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_____________А.Б.Бакиров</w:t>
      </w:r>
      <w:proofErr w:type="spellEnd"/>
    </w:p>
    <w:p w:rsidR="00B32A0D" w:rsidRDefault="00B32A0D" w:rsidP="00B32A0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 _________ 2013 год</w:t>
      </w:r>
    </w:p>
    <w:p w:rsidR="00B32A0D" w:rsidRDefault="00B32A0D" w:rsidP="00B32A0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:rsidR="00B32A0D" w:rsidRDefault="00B32A0D" w:rsidP="00B32A0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:rsidR="00B32A0D" w:rsidRPr="00EF782A" w:rsidRDefault="00B32A0D" w:rsidP="00B32A0D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</w:p>
    <w:p w:rsidR="002F4275" w:rsidRDefault="002F4275" w:rsidP="002F42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ВОПРОСЫ КО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b/>
          <w:sz w:val="24"/>
          <w:szCs w:val="24"/>
        </w:rPr>
        <w:t xml:space="preserve"> ЭТАПУ «ПРАКТИЧЕСКИЕ НАВЫКИ» </w:t>
      </w:r>
    </w:p>
    <w:p w:rsidR="002F4275" w:rsidRDefault="002F4275" w:rsidP="002F42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ИТОГОВОЙ ГОСУДАРСТВЕННОЙ АТТЕСТАЦИИ  ИНТЕРНОВ </w:t>
      </w:r>
    </w:p>
    <w:p w:rsidR="002F4275" w:rsidRDefault="002F4275" w:rsidP="002F42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СПЕЦИАЛЬНОСТИ «ЭНДОКРИНОЛОГИЯ»</w:t>
      </w:r>
    </w:p>
    <w:p w:rsidR="00B32A0D" w:rsidRPr="00B32A0D" w:rsidRDefault="00B32A0D" w:rsidP="00B32A0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>1. Какие факторы риска эндокринных заболеваний вы знаете?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>2. В какой последовательности проводится объективное исследование больного?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 xml:space="preserve">3. Какие осложнения возможны при проведении эндоскопического исследования </w:t>
      </w:r>
      <w:proofErr w:type="gramStart"/>
      <w:r w:rsidRPr="00B32A0D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B32A0D">
        <w:rPr>
          <w:rFonts w:ascii="Times New Roman" w:hAnsi="Times New Roman" w:cs="Times New Roman"/>
          <w:sz w:val="24"/>
          <w:szCs w:val="24"/>
        </w:rPr>
        <w:t xml:space="preserve">ЭГДС, </w:t>
      </w:r>
      <w:proofErr w:type="spellStart"/>
      <w:r w:rsidRPr="00B32A0D">
        <w:rPr>
          <w:rFonts w:ascii="Times New Roman" w:hAnsi="Times New Roman" w:cs="Times New Roman"/>
          <w:sz w:val="24"/>
          <w:szCs w:val="24"/>
        </w:rPr>
        <w:t>колоноскопии</w:t>
      </w:r>
      <w:proofErr w:type="spellEnd"/>
      <w:r w:rsidRPr="00B32A0D">
        <w:rPr>
          <w:rFonts w:ascii="Times New Roman" w:hAnsi="Times New Roman" w:cs="Times New Roman"/>
          <w:sz w:val="24"/>
          <w:szCs w:val="24"/>
        </w:rPr>
        <w:t>, бронхоскопии)?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>4. Какие социально опасные инфекционные заболевания, возможные при эндокринной патологии, вы знаете?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>5. По каким критериям оценивают тяжесть состояния больного?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>6. Что является показанием для госпитализации больного?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>7. Последовательность оказания помощи при неотложных состояниях?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>8. Какие противопоказания к переливанию крови, вы знаете?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>9. Какова последовательность врача при введении больного?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>10. Каким нормативным актом регулируется оформление медицинской документации?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>11. С какой целью проводится диспансеризация больных, и кто имеет право ее проводить?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>12. По каким критериям оценивается трудоспособность больного?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>13. Как проводится анализ деятельности лечебно-профилактического учреждения?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>14. Какова цель санитарно-просветительской работы?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 xml:space="preserve">15. Клинические проявления начального периода </w:t>
      </w:r>
      <w:proofErr w:type="spellStart"/>
      <w:r w:rsidRPr="00B32A0D">
        <w:rPr>
          <w:rFonts w:ascii="Times New Roman" w:hAnsi="Times New Roman" w:cs="Times New Roman"/>
          <w:sz w:val="24"/>
          <w:szCs w:val="24"/>
        </w:rPr>
        <w:t>кетоацидотической</w:t>
      </w:r>
      <w:proofErr w:type="spellEnd"/>
      <w:r w:rsidRPr="00B32A0D">
        <w:rPr>
          <w:rFonts w:ascii="Times New Roman" w:hAnsi="Times New Roman" w:cs="Times New Roman"/>
          <w:sz w:val="24"/>
          <w:szCs w:val="24"/>
        </w:rPr>
        <w:t xml:space="preserve"> комы?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 xml:space="preserve">16. Основные причины </w:t>
      </w:r>
      <w:proofErr w:type="spellStart"/>
      <w:r w:rsidRPr="00B32A0D">
        <w:rPr>
          <w:rFonts w:ascii="Times New Roman" w:hAnsi="Times New Roman" w:cs="Times New Roman"/>
          <w:sz w:val="24"/>
          <w:szCs w:val="24"/>
        </w:rPr>
        <w:t>гиперосмолярной</w:t>
      </w:r>
      <w:proofErr w:type="spellEnd"/>
      <w:r w:rsidRPr="00B32A0D">
        <w:rPr>
          <w:rFonts w:ascii="Times New Roman" w:hAnsi="Times New Roman" w:cs="Times New Roman"/>
          <w:sz w:val="24"/>
          <w:szCs w:val="24"/>
        </w:rPr>
        <w:t xml:space="preserve"> комы?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 xml:space="preserve">17. </w:t>
      </w:r>
      <w:proofErr w:type="gramStart"/>
      <w:r w:rsidRPr="00B32A0D">
        <w:rPr>
          <w:rFonts w:ascii="Times New Roman" w:hAnsi="Times New Roman" w:cs="Times New Roman"/>
          <w:sz w:val="24"/>
          <w:szCs w:val="24"/>
        </w:rPr>
        <w:t>Показания для неотложной госпитализации при гипогликемической коме?</w:t>
      </w:r>
      <w:proofErr w:type="gramEnd"/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 xml:space="preserve">18. Основная цель лечения </w:t>
      </w:r>
      <w:proofErr w:type="spellStart"/>
      <w:r w:rsidRPr="00B32A0D">
        <w:rPr>
          <w:rFonts w:ascii="Times New Roman" w:hAnsi="Times New Roman" w:cs="Times New Roman"/>
          <w:sz w:val="24"/>
          <w:szCs w:val="24"/>
        </w:rPr>
        <w:t>лактатацидемической</w:t>
      </w:r>
      <w:proofErr w:type="spellEnd"/>
      <w:r w:rsidRPr="00B32A0D">
        <w:rPr>
          <w:rFonts w:ascii="Times New Roman" w:hAnsi="Times New Roman" w:cs="Times New Roman"/>
          <w:sz w:val="24"/>
          <w:szCs w:val="24"/>
        </w:rPr>
        <w:t xml:space="preserve"> комы?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>19. Какие осложнения возможны при тиреотоксическом кризе?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 xml:space="preserve">20. Факторы риска при </w:t>
      </w:r>
      <w:proofErr w:type="spellStart"/>
      <w:r w:rsidRPr="00B32A0D">
        <w:rPr>
          <w:rFonts w:ascii="Times New Roman" w:hAnsi="Times New Roman" w:cs="Times New Roman"/>
          <w:sz w:val="24"/>
          <w:szCs w:val="24"/>
        </w:rPr>
        <w:t>гипотиреоидной</w:t>
      </w:r>
      <w:proofErr w:type="spellEnd"/>
      <w:r w:rsidRPr="00B32A0D">
        <w:rPr>
          <w:rFonts w:ascii="Times New Roman" w:hAnsi="Times New Roman" w:cs="Times New Roman"/>
          <w:sz w:val="24"/>
          <w:szCs w:val="24"/>
        </w:rPr>
        <w:t xml:space="preserve"> коме?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>21. С какими заболеваниями дифференцируют надпочечниковую недостаточность?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 xml:space="preserve">22. Какими препаратами купируется </w:t>
      </w:r>
      <w:proofErr w:type="spellStart"/>
      <w:r w:rsidRPr="00B32A0D">
        <w:rPr>
          <w:rFonts w:ascii="Times New Roman" w:hAnsi="Times New Roman" w:cs="Times New Roman"/>
          <w:sz w:val="24"/>
          <w:szCs w:val="24"/>
        </w:rPr>
        <w:t>феохромоцитомный</w:t>
      </w:r>
      <w:proofErr w:type="spellEnd"/>
      <w:r w:rsidRPr="00B32A0D">
        <w:rPr>
          <w:rFonts w:ascii="Times New Roman" w:hAnsi="Times New Roman" w:cs="Times New Roman"/>
          <w:sz w:val="24"/>
          <w:szCs w:val="24"/>
        </w:rPr>
        <w:t xml:space="preserve"> криз?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 xml:space="preserve">23. Чем </w:t>
      </w:r>
      <w:proofErr w:type="gramStart"/>
      <w:r w:rsidRPr="00B32A0D">
        <w:rPr>
          <w:rFonts w:ascii="Times New Roman" w:hAnsi="Times New Roman" w:cs="Times New Roman"/>
          <w:sz w:val="24"/>
          <w:szCs w:val="24"/>
        </w:rPr>
        <w:t>опасна</w:t>
      </w:r>
      <w:proofErr w:type="gramEnd"/>
      <w:r w:rsidRPr="00B32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32A0D">
        <w:rPr>
          <w:rFonts w:ascii="Times New Roman" w:hAnsi="Times New Roman" w:cs="Times New Roman"/>
          <w:sz w:val="24"/>
          <w:szCs w:val="24"/>
        </w:rPr>
        <w:t>гипокалиемия</w:t>
      </w:r>
      <w:proofErr w:type="spellEnd"/>
      <w:r w:rsidRPr="00B32A0D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 xml:space="preserve">24. Клинические проявления </w:t>
      </w:r>
      <w:proofErr w:type="spellStart"/>
      <w:r w:rsidRPr="00B32A0D">
        <w:rPr>
          <w:rFonts w:ascii="Times New Roman" w:hAnsi="Times New Roman" w:cs="Times New Roman"/>
          <w:sz w:val="24"/>
          <w:szCs w:val="24"/>
        </w:rPr>
        <w:t>гиперкальциемического</w:t>
      </w:r>
      <w:proofErr w:type="spellEnd"/>
      <w:r w:rsidRPr="00B32A0D">
        <w:rPr>
          <w:rFonts w:ascii="Times New Roman" w:hAnsi="Times New Roman" w:cs="Times New Roman"/>
          <w:sz w:val="24"/>
          <w:szCs w:val="24"/>
        </w:rPr>
        <w:t xml:space="preserve"> криза?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>25. Неотложная помощь при приступе тетании?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>26. Классификация сахарного диабета?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>27. Какие органы поражаются при поздних осложнениях сахарного диабета?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 xml:space="preserve">28. Чем опасен </w:t>
      </w:r>
      <w:proofErr w:type="spellStart"/>
      <w:r w:rsidRPr="00B32A0D">
        <w:rPr>
          <w:rFonts w:ascii="Times New Roman" w:hAnsi="Times New Roman" w:cs="Times New Roman"/>
          <w:sz w:val="24"/>
          <w:szCs w:val="24"/>
        </w:rPr>
        <w:t>гестационный</w:t>
      </w:r>
      <w:proofErr w:type="spellEnd"/>
      <w:r w:rsidRPr="00B32A0D">
        <w:rPr>
          <w:rFonts w:ascii="Times New Roman" w:hAnsi="Times New Roman" w:cs="Times New Roman"/>
          <w:sz w:val="24"/>
          <w:szCs w:val="24"/>
        </w:rPr>
        <w:t xml:space="preserve"> период?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>29. Классификация заболеваний щитовидной железы?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 xml:space="preserve">30. Какие заболевания </w:t>
      </w:r>
      <w:proofErr w:type="spellStart"/>
      <w:r w:rsidRPr="00B32A0D">
        <w:rPr>
          <w:rFonts w:ascii="Times New Roman" w:hAnsi="Times New Roman" w:cs="Times New Roman"/>
          <w:sz w:val="24"/>
          <w:szCs w:val="24"/>
        </w:rPr>
        <w:t>гипатоламо-гипофизарной</w:t>
      </w:r>
      <w:proofErr w:type="spellEnd"/>
      <w:r w:rsidRPr="00B32A0D">
        <w:rPr>
          <w:rFonts w:ascii="Times New Roman" w:hAnsi="Times New Roman" w:cs="Times New Roman"/>
          <w:sz w:val="24"/>
          <w:szCs w:val="24"/>
        </w:rPr>
        <w:t xml:space="preserve"> системы вы знаете?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 xml:space="preserve">31. Классификация опухолей </w:t>
      </w:r>
      <w:proofErr w:type="spellStart"/>
      <w:r w:rsidRPr="00B32A0D">
        <w:rPr>
          <w:rFonts w:ascii="Times New Roman" w:hAnsi="Times New Roman" w:cs="Times New Roman"/>
          <w:sz w:val="24"/>
          <w:szCs w:val="24"/>
        </w:rPr>
        <w:t>налпочечников</w:t>
      </w:r>
      <w:proofErr w:type="spellEnd"/>
      <w:r w:rsidRPr="00B32A0D">
        <w:rPr>
          <w:rFonts w:ascii="Times New Roman" w:hAnsi="Times New Roman" w:cs="Times New Roman"/>
          <w:sz w:val="24"/>
          <w:szCs w:val="24"/>
        </w:rPr>
        <w:t>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>32. Степени ожирения?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 xml:space="preserve">33. Классификация </w:t>
      </w:r>
      <w:proofErr w:type="spellStart"/>
      <w:r w:rsidRPr="00B32A0D">
        <w:rPr>
          <w:rFonts w:ascii="Times New Roman" w:hAnsi="Times New Roman" w:cs="Times New Roman"/>
          <w:sz w:val="24"/>
          <w:szCs w:val="24"/>
        </w:rPr>
        <w:t>гип</w:t>
      </w:r>
      <w:proofErr w:type="gramStart"/>
      <w:r w:rsidRPr="00B32A0D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B32A0D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B32A0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B32A0D">
        <w:rPr>
          <w:rFonts w:ascii="Times New Roman" w:hAnsi="Times New Roman" w:cs="Times New Roman"/>
          <w:sz w:val="24"/>
          <w:szCs w:val="24"/>
        </w:rPr>
        <w:t>гипергонадизма</w:t>
      </w:r>
      <w:proofErr w:type="spellEnd"/>
      <w:r w:rsidRPr="00B32A0D">
        <w:rPr>
          <w:rFonts w:ascii="Times New Roman" w:hAnsi="Times New Roman" w:cs="Times New Roman"/>
          <w:sz w:val="24"/>
          <w:szCs w:val="24"/>
        </w:rPr>
        <w:t>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lastRenderedPageBreak/>
        <w:t>34. Как оценивают состояние кожных покровов и характер распределения подкожно-жировой клетчатки?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 xml:space="preserve">35. Какие объективные изменения характерны при синдроме </w:t>
      </w:r>
      <w:proofErr w:type="spellStart"/>
      <w:r w:rsidRPr="00B32A0D">
        <w:rPr>
          <w:rFonts w:ascii="Times New Roman" w:hAnsi="Times New Roman" w:cs="Times New Roman"/>
          <w:sz w:val="24"/>
          <w:szCs w:val="24"/>
        </w:rPr>
        <w:t>Иценко-Кушинга</w:t>
      </w:r>
      <w:proofErr w:type="spellEnd"/>
      <w:r w:rsidRPr="00B32A0D">
        <w:rPr>
          <w:rFonts w:ascii="Times New Roman" w:hAnsi="Times New Roman" w:cs="Times New Roman"/>
          <w:sz w:val="24"/>
          <w:szCs w:val="24"/>
        </w:rPr>
        <w:t>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>36. Дифференциальная диагностика основных клинических форм синдрома диабетической стопы?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>37. Что позволяет оценить осмотр наружных половых органов?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>38. Какие причины гирсутизма, вы знаете?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 xml:space="preserve">39. Как оценивается вибрационная, температурная и тактильная чувствительность </w:t>
      </w:r>
      <w:proofErr w:type="spellStart"/>
      <w:r w:rsidRPr="00B32A0D">
        <w:rPr>
          <w:rFonts w:ascii="Times New Roman" w:hAnsi="Times New Roman" w:cs="Times New Roman"/>
          <w:sz w:val="24"/>
          <w:szCs w:val="24"/>
        </w:rPr>
        <w:t>стопбольных</w:t>
      </w:r>
      <w:proofErr w:type="spellEnd"/>
      <w:r w:rsidRPr="00B32A0D">
        <w:rPr>
          <w:rFonts w:ascii="Times New Roman" w:hAnsi="Times New Roman" w:cs="Times New Roman"/>
          <w:sz w:val="24"/>
          <w:szCs w:val="24"/>
        </w:rPr>
        <w:t xml:space="preserve"> сахарным диабетом?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>40. Какие виды офтальмоскопии, вы знаете?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>41. Анатомическое строение щитовидной железы?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>42. Перечислите глазные симптомы при тиреотоксикозе?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 xml:space="preserve">43. Какие осложнения возможны при </w:t>
      </w:r>
      <w:proofErr w:type="spellStart"/>
      <w:r w:rsidRPr="00B32A0D">
        <w:rPr>
          <w:rFonts w:ascii="Times New Roman" w:hAnsi="Times New Roman" w:cs="Times New Roman"/>
          <w:sz w:val="24"/>
          <w:szCs w:val="24"/>
        </w:rPr>
        <w:t>инвазивных</w:t>
      </w:r>
      <w:proofErr w:type="spellEnd"/>
      <w:r w:rsidRPr="00B32A0D">
        <w:rPr>
          <w:rFonts w:ascii="Times New Roman" w:hAnsi="Times New Roman" w:cs="Times New Roman"/>
          <w:sz w:val="24"/>
          <w:szCs w:val="24"/>
        </w:rPr>
        <w:t xml:space="preserve"> методах исследования </w:t>
      </w:r>
      <w:proofErr w:type="gramStart"/>
      <w:r w:rsidRPr="00B32A0D">
        <w:rPr>
          <w:rFonts w:ascii="Times New Roman" w:hAnsi="Times New Roman" w:cs="Times New Roman"/>
          <w:sz w:val="24"/>
          <w:szCs w:val="24"/>
        </w:rPr>
        <w:t>щитовидной</w:t>
      </w:r>
      <w:proofErr w:type="gramEnd"/>
      <w:r w:rsidRPr="00B32A0D">
        <w:rPr>
          <w:rFonts w:ascii="Times New Roman" w:hAnsi="Times New Roman" w:cs="Times New Roman"/>
          <w:sz w:val="24"/>
          <w:szCs w:val="24"/>
        </w:rPr>
        <w:t xml:space="preserve"> и паращитовидных желез?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>44. Что выявляет компьютерная томография орбит?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>45. Какие риски и противопоказания при проведении МРТ диагностики существуют?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>46. Показания к проведению ЭЭГ?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 xml:space="preserve">47. Какие осложнения возможны при </w:t>
      </w:r>
      <w:proofErr w:type="spellStart"/>
      <w:r w:rsidRPr="00B32A0D">
        <w:rPr>
          <w:rFonts w:ascii="Times New Roman" w:hAnsi="Times New Roman" w:cs="Times New Roman"/>
          <w:sz w:val="24"/>
          <w:szCs w:val="24"/>
        </w:rPr>
        <w:t>сцинтиграфий</w:t>
      </w:r>
      <w:proofErr w:type="spellEnd"/>
      <w:r w:rsidRPr="00B32A0D">
        <w:rPr>
          <w:rFonts w:ascii="Times New Roman" w:hAnsi="Times New Roman" w:cs="Times New Roman"/>
          <w:sz w:val="24"/>
          <w:szCs w:val="24"/>
        </w:rPr>
        <w:t xml:space="preserve"> надпочечников?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>48. По какой формуле вычисляется индекс массы тела?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>49. По каким данным определяется парциальная функция почек?</w:t>
      </w:r>
    </w:p>
    <w:p w:rsidR="00BE16F4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>50. Показания к пункционной биопсии узлов щитовидной железы</w:t>
      </w:r>
      <w:proofErr w:type="gramStart"/>
      <w:r w:rsidRPr="00B32A0D">
        <w:rPr>
          <w:rFonts w:ascii="Times New Roman" w:hAnsi="Times New Roman" w:cs="Times New Roman"/>
          <w:sz w:val="24"/>
          <w:szCs w:val="24"/>
        </w:rPr>
        <w:t>7</w:t>
      </w:r>
      <w:proofErr w:type="gramEnd"/>
    </w:p>
    <w:p w:rsidR="00FA32A3" w:rsidRPr="00B32A0D" w:rsidRDefault="00BE16F4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2A0D">
        <w:rPr>
          <w:rFonts w:ascii="Times New Roman" w:hAnsi="Times New Roman" w:cs="Times New Roman"/>
          <w:sz w:val="24"/>
          <w:szCs w:val="24"/>
        </w:rPr>
        <w:t xml:space="preserve">51. Какую функцию выполняют </w:t>
      </w:r>
      <w:proofErr w:type="spellStart"/>
      <w:r w:rsidRPr="00B32A0D">
        <w:rPr>
          <w:rFonts w:ascii="Times New Roman" w:hAnsi="Times New Roman" w:cs="Times New Roman"/>
          <w:sz w:val="24"/>
          <w:szCs w:val="24"/>
        </w:rPr>
        <w:t>тестикулы</w:t>
      </w:r>
      <w:proofErr w:type="spellEnd"/>
    </w:p>
    <w:p w:rsidR="006558D5" w:rsidRPr="00B32A0D" w:rsidRDefault="006558D5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A32A3" w:rsidRPr="00B32A0D" w:rsidRDefault="00FA32A3" w:rsidP="00B32A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A32A3" w:rsidRPr="00B32A0D" w:rsidSect="00FA5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oNotDisplayPageBoundaries/>
  <w:proofState w:spelling="clean" w:grammar="clean"/>
  <w:defaultTabStop w:val="708"/>
  <w:characterSpacingControl w:val="doNotCompress"/>
  <w:compat/>
  <w:rsids>
    <w:rsidRoot w:val="009F3F42"/>
    <w:rsid w:val="00045147"/>
    <w:rsid w:val="000D7715"/>
    <w:rsid w:val="000F1C22"/>
    <w:rsid w:val="001B721A"/>
    <w:rsid w:val="001F1A5C"/>
    <w:rsid w:val="002E4456"/>
    <w:rsid w:val="002F4275"/>
    <w:rsid w:val="003141EC"/>
    <w:rsid w:val="00392E60"/>
    <w:rsid w:val="003B250E"/>
    <w:rsid w:val="004F36C9"/>
    <w:rsid w:val="00513DEE"/>
    <w:rsid w:val="0051442E"/>
    <w:rsid w:val="005A72D6"/>
    <w:rsid w:val="00625F0F"/>
    <w:rsid w:val="006377CA"/>
    <w:rsid w:val="006558D5"/>
    <w:rsid w:val="00696B70"/>
    <w:rsid w:val="00723E5B"/>
    <w:rsid w:val="0081181C"/>
    <w:rsid w:val="009E5075"/>
    <w:rsid w:val="009F3F42"/>
    <w:rsid w:val="00AA391C"/>
    <w:rsid w:val="00AC7C6B"/>
    <w:rsid w:val="00B32A0D"/>
    <w:rsid w:val="00B55A56"/>
    <w:rsid w:val="00BC2E72"/>
    <w:rsid w:val="00BE16F4"/>
    <w:rsid w:val="00C41B96"/>
    <w:rsid w:val="00C54CB5"/>
    <w:rsid w:val="00D95313"/>
    <w:rsid w:val="00DC3D7E"/>
    <w:rsid w:val="00F45C86"/>
    <w:rsid w:val="00F80CAD"/>
    <w:rsid w:val="00F84D7B"/>
    <w:rsid w:val="00FA32A3"/>
    <w:rsid w:val="00FA5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2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User1</cp:lastModifiedBy>
  <cp:revision>7</cp:revision>
  <cp:lastPrinted>2013-04-07T08:09:00Z</cp:lastPrinted>
  <dcterms:created xsi:type="dcterms:W3CDTF">2013-03-11T08:51:00Z</dcterms:created>
  <dcterms:modified xsi:type="dcterms:W3CDTF">2013-10-21T07:36:00Z</dcterms:modified>
</cp:coreProperties>
</file>