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BBA" w:rsidRPr="00926BBA" w:rsidRDefault="00926BBA" w:rsidP="00926B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6BBA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926BBA" w:rsidRPr="00926BBA" w:rsidRDefault="00926BBA" w:rsidP="00926BBA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6BBA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926BBA" w:rsidRPr="00926BBA" w:rsidRDefault="00926BBA" w:rsidP="00926BBA">
      <w:pPr>
        <w:pStyle w:val="a6"/>
        <w:rPr>
          <w:rFonts w:ascii="Times New Roman" w:hAnsi="Times New Roman"/>
          <w:b w:val="0"/>
          <w:szCs w:val="24"/>
        </w:rPr>
      </w:pPr>
      <w:r w:rsidRPr="00926BBA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926BBA" w:rsidRPr="00926BBA" w:rsidRDefault="00926BBA" w:rsidP="00926BBA">
      <w:pPr>
        <w:pStyle w:val="a6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926BBA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926BBA" w:rsidRPr="00926BBA" w:rsidRDefault="00926BBA" w:rsidP="00926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6BBA" w:rsidRPr="00926BBA" w:rsidRDefault="00926BBA" w:rsidP="00926BB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6BBA" w:rsidRPr="00926BBA" w:rsidRDefault="00971C1D" w:rsidP="00926BB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Кафедра госпитальной </w:t>
      </w:r>
      <w:r w:rsidR="00926BBA" w:rsidRPr="00926BBA">
        <w:rPr>
          <w:rFonts w:ascii="Times New Roman" w:hAnsi="Times New Roman" w:cs="Times New Roman"/>
          <w:sz w:val="24"/>
          <w:szCs w:val="24"/>
        </w:rPr>
        <w:t>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926BBA" w:rsidRPr="00926BBA" w:rsidRDefault="00926BBA" w:rsidP="00926BB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6BBA" w:rsidRPr="00926BBA" w:rsidRDefault="00926BBA" w:rsidP="00926BB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1C1D" w:rsidRPr="004A019E" w:rsidRDefault="00971C1D" w:rsidP="00971C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971C1D" w:rsidRPr="004A019E" w:rsidRDefault="00971C1D" w:rsidP="00971C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971C1D" w:rsidRPr="004A019E" w:rsidRDefault="00971C1D" w:rsidP="00971C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971C1D" w:rsidRPr="004A019E" w:rsidRDefault="003E1A3A" w:rsidP="00971C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971C1D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926BBA" w:rsidRPr="00926BBA" w:rsidRDefault="00926BBA" w:rsidP="00926BB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6056" w:rsidRDefault="00CC6056" w:rsidP="00926BBA">
      <w:pPr>
        <w:pStyle w:val="a9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926BBA" w:rsidRPr="00926BBA" w:rsidRDefault="00926BBA" w:rsidP="00926BBA">
      <w:pPr>
        <w:pStyle w:val="a9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26B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926BBA" w:rsidRPr="00926BBA" w:rsidRDefault="00926BBA" w:rsidP="00926B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BBA">
        <w:rPr>
          <w:rFonts w:ascii="Times New Roman" w:hAnsi="Times New Roman" w:cs="Times New Roman"/>
          <w:b/>
          <w:sz w:val="24"/>
          <w:szCs w:val="24"/>
        </w:rPr>
        <w:t xml:space="preserve"> Методическая разработка</w:t>
      </w:r>
    </w:p>
    <w:p w:rsidR="00926BBA" w:rsidRPr="00926BBA" w:rsidRDefault="00926BBA" w:rsidP="00926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6BBA">
        <w:rPr>
          <w:rFonts w:ascii="Times New Roman" w:hAnsi="Times New Roman" w:cs="Times New Roman"/>
          <w:sz w:val="24"/>
          <w:szCs w:val="24"/>
        </w:rPr>
        <w:t>лекции по учебной дисциплине «Терапия» Б</w:t>
      </w:r>
      <w:proofErr w:type="gramStart"/>
      <w:r w:rsidRPr="00926BBA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926BBA">
        <w:rPr>
          <w:rFonts w:ascii="Times New Roman" w:hAnsi="Times New Roman" w:cs="Times New Roman"/>
          <w:sz w:val="24"/>
          <w:szCs w:val="24"/>
        </w:rPr>
        <w:t>.Б1</w:t>
      </w:r>
    </w:p>
    <w:p w:rsidR="00926BBA" w:rsidRPr="00926BBA" w:rsidRDefault="00926BBA" w:rsidP="00926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6BBA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926BBA">
        <w:rPr>
          <w:rStyle w:val="ac"/>
          <w:sz w:val="24"/>
          <w:szCs w:val="24"/>
        </w:rPr>
        <w:t>Болезни почек</w:t>
      </w:r>
      <w:r w:rsidRPr="00926BBA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926BBA" w:rsidRPr="00926BBA" w:rsidRDefault="00926BBA" w:rsidP="00926BBA">
      <w:pPr>
        <w:pStyle w:val="ab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926BBA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85156B" w:rsidRPr="00926BBA" w:rsidRDefault="0085156B" w:rsidP="00926BBA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D060D" w:rsidRPr="00926BBA" w:rsidRDefault="00BD060D" w:rsidP="00926B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060D" w:rsidRPr="00926BBA" w:rsidRDefault="00BD060D" w:rsidP="00926BBA">
      <w:pPr>
        <w:pStyle w:val="a3"/>
        <w:rPr>
          <w:rFonts w:ascii="Times New Roman" w:hAnsi="Times New Roman" w:cs="Times New Roman"/>
          <w:sz w:val="24"/>
          <w:szCs w:val="24"/>
        </w:rPr>
      </w:pPr>
      <w:r w:rsidRPr="00926BBA">
        <w:rPr>
          <w:rFonts w:ascii="Times New Roman" w:hAnsi="Times New Roman" w:cs="Times New Roman"/>
          <w:b/>
          <w:sz w:val="24"/>
          <w:szCs w:val="24"/>
        </w:rPr>
        <w:t>Тема:</w:t>
      </w:r>
      <w:r w:rsidRPr="00926BBA">
        <w:rPr>
          <w:rFonts w:ascii="Times New Roman" w:hAnsi="Times New Roman" w:cs="Times New Roman"/>
          <w:sz w:val="24"/>
          <w:szCs w:val="24"/>
        </w:rPr>
        <w:t xml:space="preserve"> Хроническая болезнь почек (ХБП)</w:t>
      </w:r>
      <w:r w:rsidR="00926B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060D" w:rsidRPr="003E1A3A" w:rsidRDefault="00BD060D" w:rsidP="00926BBA">
      <w:pPr>
        <w:pStyle w:val="a3"/>
        <w:rPr>
          <w:rFonts w:ascii="Times New Roman" w:hAnsi="Times New Roman" w:cs="Times New Roman"/>
          <w:sz w:val="24"/>
          <w:szCs w:val="24"/>
        </w:rPr>
      </w:pPr>
      <w:r w:rsidRPr="00926BBA">
        <w:rPr>
          <w:rFonts w:ascii="Times New Roman" w:hAnsi="Times New Roman" w:cs="Times New Roman"/>
          <w:b/>
          <w:sz w:val="24"/>
          <w:szCs w:val="24"/>
        </w:rPr>
        <w:t>Курс:</w:t>
      </w:r>
      <w:r w:rsidR="00FB550C">
        <w:rPr>
          <w:rFonts w:ascii="Times New Roman" w:hAnsi="Times New Roman" w:cs="Times New Roman"/>
          <w:sz w:val="24"/>
          <w:szCs w:val="24"/>
        </w:rPr>
        <w:t xml:space="preserve"> 2, семестр   </w:t>
      </w:r>
      <w:r w:rsidR="00FB550C" w:rsidRPr="003E1A3A">
        <w:rPr>
          <w:rFonts w:ascii="Times New Roman" w:hAnsi="Times New Roman" w:cs="Times New Roman"/>
          <w:sz w:val="24"/>
          <w:szCs w:val="24"/>
        </w:rPr>
        <w:t>4</w:t>
      </w:r>
    </w:p>
    <w:p w:rsidR="00BD060D" w:rsidRPr="00926BBA" w:rsidRDefault="00BD060D" w:rsidP="00926BBA">
      <w:pPr>
        <w:pStyle w:val="a3"/>
        <w:rPr>
          <w:rFonts w:ascii="Times New Roman" w:hAnsi="Times New Roman" w:cs="Times New Roman"/>
          <w:sz w:val="24"/>
          <w:szCs w:val="24"/>
        </w:rPr>
      </w:pPr>
      <w:r w:rsidRPr="00926BBA">
        <w:rPr>
          <w:rFonts w:ascii="Times New Roman" w:hAnsi="Times New Roman" w:cs="Times New Roman"/>
          <w:b/>
          <w:sz w:val="24"/>
          <w:szCs w:val="24"/>
        </w:rPr>
        <w:t>Продолжительность лекции:</w:t>
      </w:r>
      <w:r w:rsidRPr="00926BBA">
        <w:rPr>
          <w:rFonts w:ascii="Times New Roman" w:hAnsi="Times New Roman" w:cs="Times New Roman"/>
          <w:sz w:val="24"/>
          <w:szCs w:val="24"/>
        </w:rPr>
        <w:t xml:space="preserve"> 2 часа</w:t>
      </w:r>
    </w:p>
    <w:p w:rsidR="00BD060D" w:rsidRPr="00926BBA" w:rsidRDefault="00BD060D" w:rsidP="00926BBA">
      <w:pPr>
        <w:pStyle w:val="a3"/>
        <w:rPr>
          <w:rFonts w:ascii="Times New Roman" w:hAnsi="Times New Roman" w:cs="Times New Roman"/>
          <w:sz w:val="24"/>
          <w:szCs w:val="24"/>
        </w:rPr>
      </w:pPr>
      <w:r w:rsidRPr="00926BBA">
        <w:rPr>
          <w:rFonts w:ascii="Times New Roman" w:hAnsi="Times New Roman" w:cs="Times New Roman"/>
          <w:b/>
          <w:sz w:val="24"/>
          <w:szCs w:val="24"/>
        </w:rPr>
        <w:t xml:space="preserve">Контингент слушателей: </w:t>
      </w:r>
      <w:r w:rsidRPr="00926BBA">
        <w:rPr>
          <w:rFonts w:ascii="Times New Roman" w:hAnsi="Times New Roman" w:cs="Times New Roman"/>
          <w:sz w:val="24"/>
          <w:szCs w:val="24"/>
        </w:rPr>
        <w:t xml:space="preserve">ординаторы, обучающиеся по специальности </w:t>
      </w:r>
      <w:r w:rsidR="00CC6056" w:rsidRPr="00926BBA">
        <w:rPr>
          <w:rFonts w:ascii="Times New Roman" w:hAnsi="Times New Roman"/>
          <w:sz w:val="24"/>
          <w:szCs w:val="24"/>
        </w:rPr>
        <w:t>31.08.49 Терапия</w:t>
      </w:r>
    </w:p>
    <w:p w:rsidR="00BD060D" w:rsidRPr="00926BBA" w:rsidRDefault="00BD060D" w:rsidP="00926BBA">
      <w:pPr>
        <w:pStyle w:val="a3"/>
        <w:rPr>
          <w:rFonts w:ascii="Times New Roman" w:hAnsi="Times New Roman" w:cs="Times New Roman"/>
          <w:sz w:val="24"/>
          <w:szCs w:val="24"/>
        </w:rPr>
      </w:pPr>
      <w:r w:rsidRPr="00926BBA">
        <w:rPr>
          <w:rFonts w:ascii="Times New Roman" w:hAnsi="Times New Roman" w:cs="Times New Roman"/>
          <w:b/>
          <w:sz w:val="24"/>
          <w:szCs w:val="24"/>
        </w:rPr>
        <w:t>Учебная цель:</w:t>
      </w:r>
      <w:r w:rsidRPr="00926BBA">
        <w:rPr>
          <w:rFonts w:ascii="Times New Roman" w:hAnsi="Times New Roman" w:cs="Times New Roman"/>
          <w:sz w:val="24"/>
          <w:szCs w:val="24"/>
        </w:rPr>
        <w:t xml:space="preserve"> дать современные представления  о хронической болезни почек (ХБП)</w:t>
      </w:r>
    </w:p>
    <w:p w:rsidR="00BD060D" w:rsidRPr="00926BBA" w:rsidRDefault="00BD060D" w:rsidP="00926BBA">
      <w:pPr>
        <w:pStyle w:val="a3"/>
        <w:rPr>
          <w:rFonts w:ascii="Times New Roman" w:hAnsi="Times New Roman" w:cs="Times New Roman"/>
          <w:sz w:val="24"/>
          <w:szCs w:val="24"/>
        </w:rPr>
      </w:pPr>
      <w:r w:rsidRPr="00926BBA">
        <w:rPr>
          <w:rFonts w:ascii="Times New Roman" w:hAnsi="Times New Roman" w:cs="Times New Roman"/>
          <w:b/>
          <w:sz w:val="24"/>
          <w:szCs w:val="24"/>
        </w:rPr>
        <w:t>Иллюстративный материал и оснащение:</w:t>
      </w:r>
      <w:r w:rsidRPr="00926BBA">
        <w:rPr>
          <w:rFonts w:ascii="Times New Roman" w:hAnsi="Times New Roman" w:cs="Times New Roman"/>
          <w:sz w:val="24"/>
          <w:szCs w:val="24"/>
        </w:rPr>
        <w:t xml:space="preserve"> мультимедийный проектор, ноутбук.  </w:t>
      </w:r>
    </w:p>
    <w:p w:rsidR="00BD060D" w:rsidRPr="00926BBA" w:rsidRDefault="00BD060D" w:rsidP="00926B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26B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D060D" w:rsidRPr="00926BBA" w:rsidRDefault="00BD060D" w:rsidP="00926B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26BBA">
        <w:rPr>
          <w:rFonts w:ascii="Times New Roman" w:hAnsi="Times New Roman" w:cs="Times New Roman"/>
          <w:b/>
          <w:sz w:val="24"/>
          <w:szCs w:val="24"/>
        </w:rPr>
        <w:t xml:space="preserve">Подробный план лекции: </w:t>
      </w:r>
      <w:r w:rsidRPr="00926BBA">
        <w:rPr>
          <w:rFonts w:ascii="Times New Roman" w:hAnsi="Times New Roman" w:cs="Times New Roman"/>
          <w:sz w:val="24"/>
          <w:szCs w:val="24"/>
        </w:rPr>
        <w:t>определение ХБП, эпидемиология, факторы риска (неустранимые, устранимые), диагностика,  прогностическое значение, общие принципы ведения пациентов с ХБП.</w:t>
      </w:r>
    </w:p>
    <w:p w:rsidR="00BD060D" w:rsidRPr="00926BBA" w:rsidRDefault="00BD060D" w:rsidP="00926BB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D060D" w:rsidRPr="00926BBA" w:rsidRDefault="00BD060D" w:rsidP="00926BBA">
      <w:pPr>
        <w:pStyle w:val="a3"/>
        <w:rPr>
          <w:rFonts w:ascii="Times New Roman" w:hAnsi="Times New Roman" w:cs="Times New Roman"/>
          <w:sz w:val="24"/>
          <w:szCs w:val="24"/>
        </w:rPr>
      </w:pPr>
      <w:r w:rsidRPr="00926BBA">
        <w:rPr>
          <w:rFonts w:ascii="Times New Roman" w:hAnsi="Times New Roman" w:cs="Times New Roman"/>
          <w:b/>
          <w:sz w:val="24"/>
          <w:szCs w:val="24"/>
        </w:rPr>
        <w:t>Методы  контроля  знаний и навыков:</w:t>
      </w:r>
      <w:r w:rsidRPr="00926BBA">
        <w:rPr>
          <w:rFonts w:ascii="Times New Roman" w:hAnsi="Times New Roman" w:cs="Times New Roman"/>
          <w:sz w:val="24"/>
          <w:szCs w:val="24"/>
        </w:rPr>
        <w:t xml:space="preserve">   тестирование и собеседование  по теме лекции</w:t>
      </w:r>
    </w:p>
    <w:p w:rsidR="00BD060D" w:rsidRPr="00926BBA" w:rsidRDefault="00BD060D" w:rsidP="00926BB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D060D" w:rsidRPr="00926BBA" w:rsidRDefault="00BD060D" w:rsidP="00926B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26B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060D" w:rsidRPr="00926BBA" w:rsidRDefault="00BD060D" w:rsidP="00926B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26BBA">
        <w:rPr>
          <w:rFonts w:ascii="Times New Roman" w:hAnsi="Times New Roman" w:cs="Times New Roman"/>
          <w:b/>
          <w:sz w:val="24"/>
          <w:szCs w:val="24"/>
        </w:rPr>
        <w:t>Литература.</w:t>
      </w:r>
    </w:p>
    <w:p w:rsidR="00BD060D" w:rsidRPr="00926BBA" w:rsidRDefault="00BD060D" w:rsidP="00926BB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0A0"/>
      </w:tblPr>
      <w:tblGrid>
        <w:gridCol w:w="9360"/>
      </w:tblGrid>
      <w:tr w:rsidR="00BD060D" w:rsidRPr="00926BBA" w:rsidTr="00D22B51">
        <w:tc>
          <w:tcPr>
            <w:tcW w:w="9360" w:type="dxa"/>
          </w:tcPr>
          <w:p w:rsidR="00BD060D" w:rsidRPr="00926BBA" w:rsidRDefault="00BD060D" w:rsidP="00926BB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BD060D" w:rsidRPr="00926BBA" w:rsidTr="00D22B51">
        <w:tc>
          <w:tcPr>
            <w:tcW w:w="9360" w:type="dxa"/>
          </w:tcPr>
          <w:p w:rsidR="00BD060D" w:rsidRPr="00926BBA" w:rsidRDefault="00BD060D" w:rsidP="00926BB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Медиа</w:t>
            </w:r>
            <w:proofErr w:type="spellEnd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, 2009.- 900 с.</w:t>
            </w:r>
          </w:p>
        </w:tc>
      </w:tr>
      <w:tr w:rsidR="00BD060D" w:rsidRPr="00926BBA" w:rsidTr="00D22B51">
        <w:tc>
          <w:tcPr>
            <w:tcW w:w="9360" w:type="dxa"/>
          </w:tcPr>
          <w:p w:rsidR="00BD060D" w:rsidRPr="00926BBA" w:rsidRDefault="00BD060D" w:rsidP="00926BB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BD060D" w:rsidRPr="00926BBA" w:rsidTr="00D22B51">
        <w:tc>
          <w:tcPr>
            <w:tcW w:w="9360" w:type="dxa"/>
          </w:tcPr>
          <w:p w:rsidR="00BD060D" w:rsidRPr="00926BBA" w:rsidRDefault="00BD060D" w:rsidP="00926BB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BD060D" w:rsidRPr="00926BBA" w:rsidTr="00D22B51">
        <w:tc>
          <w:tcPr>
            <w:tcW w:w="9360" w:type="dxa"/>
          </w:tcPr>
          <w:p w:rsidR="00BD060D" w:rsidRPr="00926BBA" w:rsidRDefault="00BD060D" w:rsidP="00926BB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Медиа</w:t>
            </w:r>
            <w:proofErr w:type="spellEnd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, 2008.- 689 с.</w:t>
            </w:r>
          </w:p>
        </w:tc>
      </w:tr>
      <w:tr w:rsidR="00BD060D" w:rsidRPr="00926BBA" w:rsidTr="00D22B51">
        <w:tc>
          <w:tcPr>
            <w:tcW w:w="9360" w:type="dxa"/>
          </w:tcPr>
          <w:p w:rsidR="00BD060D" w:rsidRPr="00926BBA" w:rsidRDefault="00BD060D" w:rsidP="00926BB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Медиа</w:t>
            </w:r>
            <w:proofErr w:type="spellEnd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, 2007.- 688 с.</w:t>
            </w:r>
          </w:p>
        </w:tc>
      </w:tr>
      <w:tr w:rsidR="00BD060D" w:rsidRPr="00926BBA" w:rsidTr="00D22B51">
        <w:tc>
          <w:tcPr>
            <w:tcW w:w="9360" w:type="dxa"/>
          </w:tcPr>
          <w:p w:rsidR="00BD060D" w:rsidRPr="00926BBA" w:rsidRDefault="00BD060D" w:rsidP="00926BB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</w:t>
            </w:r>
            <w:proofErr w:type="gramStart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BD060D" w:rsidRPr="00926BBA" w:rsidTr="00D22B51">
        <w:tc>
          <w:tcPr>
            <w:tcW w:w="9360" w:type="dxa"/>
          </w:tcPr>
          <w:p w:rsidR="00BD060D" w:rsidRPr="00926BBA" w:rsidRDefault="00BD060D" w:rsidP="00926BB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BBA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26BBA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26BBA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26BBA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26BBA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26BBA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26BBA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926BBA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26BBA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26BBA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Медиа</w:t>
            </w:r>
            <w:proofErr w:type="spellEnd"/>
            <w:r w:rsidRPr="00926BBA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,</w:t>
            </w:r>
            <w:r w:rsidRPr="00926BBA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26BBA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BD060D" w:rsidRPr="00926BBA" w:rsidTr="00D22B51">
        <w:tc>
          <w:tcPr>
            <w:tcW w:w="9360" w:type="dxa"/>
          </w:tcPr>
          <w:p w:rsidR="00BD060D" w:rsidRPr="00926BBA" w:rsidRDefault="00BD060D" w:rsidP="00926BBA">
            <w:pPr>
              <w:pStyle w:val="a3"/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</w:pPr>
            <w:r w:rsidRPr="00926BBA">
              <w:rPr>
                <w:rStyle w:val="apple-style-span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Анемия при хронической болезни почек: практическое руководство/ И.Л.Давыдкин и др. </w:t>
            </w:r>
            <w:r w:rsidRPr="00926BBA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- М.: </w:t>
            </w:r>
            <w:proofErr w:type="spellStart"/>
            <w:r w:rsidRPr="00926BBA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Гэотар</w:t>
            </w:r>
            <w:proofErr w:type="spellEnd"/>
            <w:r w:rsidRPr="00926BBA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6BBA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Медиа</w:t>
            </w:r>
            <w:proofErr w:type="spellEnd"/>
            <w:r w:rsidRPr="00926BBA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926BBA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26BBA">
              <w:rPr>
                <w:rStyle w:val="apple-style-span"/>
                <w:rFonts w:ascii="Times New Roman" w:hAnsi="Times New Roman"/>
                <w:bCs/>
                <w:color w:val="000000"/>
                <w:sz w:val="24"/>
                <w:szCs w:val="24"/>
              </w:rPr>
              <w:t>2013</w:t>
            </w:r>
            <w:r w:rsidRPr="00926BBA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. - 54 </w:t>
            </w:r>
            <w:proofErr w:type="gramStart"/>
            <w:r w:rsidRPr="00926BBA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</w:tc>
      </w:tr>
      <w:tr w:rsidR="00BD060D" w:rsidRPr="00926BBA" w:rsidTr="00D22B51">
        <w:tc>
          <w:tcPr>
            <w:tcW w:w="9360" w:type="dxa"/>
          </w:tcPr>
          <w:p w:rsidR="00BD060D" w:rsidRPr="00926BBA" w:rsidRDefault="00BD060D" w:rsidP="00926BBA">
            <w:pPr>
              <w:pStyle w:val="a3"/>
              <w:rPr>
                <w:rStyle w:val="apple-style-span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6BBA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Хроническая болезнь почек. Методы заместительной почечной терапии: производственно-практическое издание/ В. С. </w:t>
            </w:r>
            <w:proofErr w:type="spellStart"/>
            <w:r w:rsidRPr="00926BBA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Пилотович</w:t>
            </w:r>
            <w:proofErr w:type="spellEnd"/>
            <w:r w:rsidRPr="00926BBA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, О. В. Калачик. - М.: Мед. лит.,</w:t>
            </w:r>
            <w:r w:rsidRPr="00926BBA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26BBA">
              <w:rPr>
                <w:rStyle w:val="apple-style-span"/>
                <w:rFonts w:ascii="Times New Roman" w:hAnsi="Times New Roman"/>
                <w:bCs/>
                <w:color w:val="000000"/>
                <w:sz w:val="24"/>
                <w:szCs w:val="24"/>
              </w:rPr>
              <w:t>2009</w:t>
            </w:r>
            <w:r w:rsidRPr="00926BBA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. - 270 </w:t>
            </w:r>
            <w:proofErr w:type="gramStart"/>
            <w:r w:rsidRPr="00926BBA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</w:tc>
      </w:tr>
      <w:tr w:rsidR="00BD060D" w:rsidRPr="00926BBA" w:rsidTr="00D22B51">
        <w:tc>
          <w:tcPr>
            <w:tcW w:w="9360" w:type="dxa"/>
          </w:tcPr>
          <w:p w:rsidR="00BD060D" w:rsidRPr="00926BBA" w:rsidRDefault="00BD060D" w:rsidP="00926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B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BD060D" w:rsidRPr="00926BBA" w:rsidTr="00D22B51">
        <w:tc>
          <w:tcPr>
            <w:tcW w:w="9360" w:type="dxa"/>
          </w:tcPr>
          <w:p w:rsidR="00BD060D" w:rsidRPr="00926BBA" w:rsidRDefault="00BD060D" w:rsidP="00926BB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BBA">
              <w:rPr>
                <w:rFonts w:ascii="Times New Roman" w:hAnsi="Times New Roman" w:cs="Times New Roman"/>
                <w:bCs/>
                <w:sz w:val="24"/>
                <w:szCs w:val="24"/>
              </w:rPr>
              <w:t>Анемия при хронической</w:t>
            </w:r>
            <w:r w:rsidRPr="00926BBA">
              <w:rPr>
                <w:rFonts w:ascii="Times New Roman" w:hAnsi="Times New Roman" w:cs="Times New Roman"/>
                <w:sz w:val="24"/>
                <w:szCs w:val="24"/>
              </w:rPr>
              <w:t xml:space="preserve"> болезни почек [Электронный ресурс] / И. Л. Давыдкин [и др.]. – Электрон. Текстовые дан. – М.</w:t>
            </w:r>
            <w:proofErr w:type="gramStart"/>
            <w:r w:rsidRPr="00926BB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26BBA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2013. – 64 с. – Режим доступа: </w:t>
            </w:r>
            <w:hyperlink r:id="rId6" w:history="1">
              <w:r w:rsidRPr="00926BB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</w:hyperlink>
            <w:r w:rsidRPr="00926BBA">
              <w:rPr>
                <w:rFonts w:ascii="Times New Roman" w:hAnsi="Times New Roman" w:cs="Times New Roman"/>
                <w:sz w:val="24"/>
                <w:szCs w:val="24"/>
              </w:rPr>
              <w:t>.studmedlib.ru/book/ISBN9785970423639.html</w:t>
            </w:r>
          </w:p>
        </w:tc>
      </w:tr>
      <w:tr w:rsidR="00BD060D" w:rsidRPr="00926BBA" w:rsidTr="00D22B51">
        <w:tc>
          <w:tcPr>
            <w:tcW w:w="9360" w:type="dxa"/>
          </w:tcPr>
          <w:p w:rsidR="00BD060D" w:rsidRPr="00926BBA" w:rsidRDefault="00BD060D" w:rsidP="00926BB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6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926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26BBA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926BB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926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926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926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–M.: ГЭОТАР-Медиа, 2011. – Режим доступа: </w:t>
            </w:r>
            <w:hyperlink r:id="rId7" w:history="1">
              <w:r w:rsidRPr="00926BB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</w:t>
              </w:r>
            </w:hyperlink>
            <w:r w:rsidRPr="00926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BD060D" w:rsidRPr="00926BBA" w:rsidTr="00D22B51">
        <w:tc>
          <w:tcPr>
            <w:tcW w:w="9360" w:type="dxa"/>
          </w:tcPr>
          <w:p w:rsidR="00BD060D" w:rsidRPr="00926BBA" w:rsidRDefault="00BD060D" w:rsidP="00926B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6BBA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926BB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26BBA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BD060D" w:rsidRPr="00926BBA" w:rsidRDefault="00BD060D" w:rsidP="00926B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060D" w:rsidRPr="00926BBA" w:rsidRDefault="00BD060D" w:rsidP="00926B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1C1D" w:rsidRPr="00971C1D" w:rsidRDefault="00971C1D" w:rsidP="00971C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0A6">
        <w:rPr>
          <w:rFonts w:ascii="Times New Roman" w:hAnsi="Times New Roman" w:cs="Times New Roman"/>
          <w:sz w:val="24"/>
          <w:szCs w:val="24"/>
        </w:rPr>
        <w:t>Подпись автора методической разработки</w:t>
      </w:r>
      <w:r w:rsidRPr="003D55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Хисматуллина Г</w:t>
      </w:r>
      <w:r w:rsidRPr="00971C1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71C1D">
        <w:rPr>
          <w:rFonts w:ascii="Times New Roman" w:hAnsi="Times New Roman" w:cs="Times New Roman"/>
          <w:sz w:val="24"/>
          <w:szCs w:val="24"/>
        </w:rPr>
        <w:t>.</w:t>
      </w:r>
    </w:p>
    <w:p w:rsidR="00971C1D" w:rsidRDefault="00971C1D" w:rsidP="00971C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60D" w:rsidRPr="00926BBA" w:rsidRDefault="00BD060D" w:rsidP="00926B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060D" w:rsidRPr="00926BBA" w:rsidRDefault="00BD060D" w:rsidP="00926BB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BD060D" w:rsidRPr="00926BBA" w:rsidSect="00926BB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D3A3E"/>
    <w:multiLevelType w:val="hybridMultilevel"/>
    <w:tmpl w:val="A712F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2C7F"/>
    <w:rsid w:val="000941C9"/>
    <w:rsid w:val="000C280E"/>
    <w:rsid w:val="00146753"/>
    <w:rsid w:val="002D5B30"/>
    <w:rsid w:val="003E1A3A"/>
    <w:rsid w:val="00403B16"/>
    <w:rsid w:val="006E78DB"/>
    <w:rsid w:val="00703A78"/>
    <w:rsid w:val="007D238C"/>
    <w:rsid w:val="007E0C73"/>
    <w:rsid w:val="007F425C"/>
    <w:rsid w:val="0085156B"/>
    <w:rsid w:val="00883EC4"/>
    <w:rsid w:val="0089738A"/>
    <w:rsid w:val="00905714"/>
    <w:rsid w:val="00926BBA"/>
    <w:rsid w:val="00950F36"/>
    <w:rsid w:val="00971C1D"/>
    <w:rsid w:val="00A46BA7"/>
    <w:rsid w:val="00B72A0E"/>
    <w:rsid w:val="00BD060D"/>
    <w:rsid w:val="00C75810"/>
    <w:rsid w:val="00CC6056"/>
    <w:rsid w:val="00D45673"/>
    <w:rsid w:val="00D822A0"/>
    <w:rsid w:val="00EA0246"/>
    <w:rsid w:val="00F73994"/>
    <w:rsid w:val="00F93317"/>
    <w:rsid w:val="00FA2C7F"/>
    <w:rsid w:val="00FB5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DB"/>
  </w:style>
  <w:style w:type="paragraph" w:styleId="1">
    <w:name w:val="heading 1"/>
    <w:basedOn w:val="a"/>
    <w:next w:val="a"/>
    <w:link w:val="10"/>
    <w:qFormat/>
    <w:rsid w:val="00FA2C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C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style-span">
    <w:name w:val="apple-style-span"/>
    <w:basedOn w:val="a0"/>
    <w:rsid w:val="00FA2C7F"/>
    <w:rPr>
      <w:rFonts w:cs="Times New Roman"/>
    </w:rPr>
  </w:style>
  <w:style w:type="paragraph" w:styleId="a3">
    <w:name w:val="No Spacing"/>
    <w:qFormat/>
    <w:rsid w:val="00FA2C7F"/>
    <w:pPr>
      <w:spacing w:after="0" w:line="240" w:lineRule="auto"/>
    </w:pPr>
  </w:style>
  <w:style w:type="paragraph" w:styleId="a4">
    <w:name w:val="Body Text"/>
    <w:basedOn w:val="a"/>
    <w:link w:val="a5"/>
    <w:rsid w:val="00D822A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D822A0"/>
    <w:rPr>
      <w:rFonts w:ascii="Arial" w:eastAsia="Times New Roman" w:hAnsi="Arial" w:cs="Times New Roman"/>
      <w:sz w:val="24"/>
      <w:szCs w:val="20"/>
    </w:rPr>
  </w:style>
  <w:style w:type="paragraph" w:styleId="a6">
    <w:name w:val="Subtitle"/>
    <w:basedOn w:val="a"/>
    <w:link w:val="a7"/>
    <w:qFormat/>
    <w:rsid w:val="00D822A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7">
    <w:name w:val="Подзаголовок Знак"/>
    <w:basedOn w:val="a0"/>
    <w:link w:val="a6"/>
    <w:rsid w:val="00D822A0"/>
    <w:rPr>
      <w:rFonts w:ascii="Arial" w:eastAsia="Times New Roman" w:hAnsi="Arial" w:cs="Times New Roman"/>
      <w:b/>
      <w:sz w:val="24"/>
      <w:szCs w:val="20"/>
    </w:rPr>
  </w:style>
  <w:style w:type="character" w:styleId="a8">
    <w:name w:val="Hyperlink"/>
    <w:uiPriority w:val="99"/>
    <w:unhideWhenUsed/>
    <w:rsid w:val="00D822A0"/>
    <w:rPr>
      <w:color w:val="0000FF"/>
      <w:u w:val="single"/>
    </w:rPr>
  </w:style>
  <w:style w:type="character" w:customStyle="1" w:styleId="apple-converted-space">
    <w:name w:val="apple-converted-space"/>
    <w:basedOn w:val="a0"/>
    <w:rsid w:val="00950F36"/>
    <w:rPr>
      <w:rFonts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85156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5156B"/>
  </w:style>
  <w:style w:type="paragraph" w:styleId="ab">
    <w:name w:val="List Paragraph"/>
    <w:basedOn w:val="a"/>
    <w:qFormat/>
    <w:rsid w:val="00926BB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c">
    <w:name w:val="Текст выделеный"/>
    <w:rsid w:val="00926BBA"/>
    <w:rPr>
      <w:rFonts w:ascii="Times New Roman" w:hAnsi="Times New Roman" w:cs="Times New Roman" w:hint="default"/>
      <w:b/>
      <w:bCs w:val="0"/>
    </w:rPr>
  </w:style>
  <w:style w:type="paragraph" w:styleId="ad">
    <w:name w:val="Balloon Text"/>
    <w:basedOn w:val="a"/>
    <w:link w:val="ae"/>
    <w:uiPriority w:val="99"/>
    <w:semiHidden/>
    <w:unhideWhenUsed/>
    <w:rsid w:val="00971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71C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User</cp:lastModifiedBy>
  <cp:revision>18</cp:revision>
  <cp:lastPrinted>2017-10-17T05:07:00Z</cp:lastPrinted>
  <dcterms:created xsi:type="dcterms:W3CDTF">2015-12-15T18:00:00Z</dcterms:created>
  <dcterms:modified xsi:type="dcterms:W3CDTF">2019-11-10T12:49:00Z</dcterms:modified>
</cp:coreProperties>
</file>